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EE" w:rsidRPr="006D02EE" w:rsidRDefault="006D02EE" w:rsidP="006D02EE">
      <w:pPr>
        <w:spacing w:after="167" w:line="264" w:lineRule="auto"/>
        <w:ind w:left="1" w:firstLine="0"/>
        <w:rPr>
          <w:sz w:val="28"/>
          <w:szCs w:val="30"/>
        </w:rPr>
      </w:pPr>
      <w:r w:rsidRPr="006D02EE">
        <w:rPr>
          <w:b/>
          <w:sz w:val="28"/>
          <w:szCs w:val="30"/>
        </w:rPr>
        <w:t xml:space="preserve">Instrument-specific marking guide (IA3): Research investigation (20%) </w:t>
      </w:r>
    </w:p>
    <w:p w:rsidR="00C87501" w:rsidRPr="00C87501" w:rsidRDefault="00C87501" w:rsidP="00C87501">
      <w:pPr>
        <w:widowControl w:val="0"/>
        <w:spacing w:before="240" w:after="240"/>
        <w:ind w:right="-35"/>
        <w:rPr>
          <w:b/>
          <w:sz w:val="22"/>
          <w:lang w:val="en-US" w:eastAsia="en-US"/>
        </w:rPr>
      </w:pPr>
      <w:r w:rsidRPr="00C87501">
        <w:rPr>
          <w:b/>
          <w:sz w:val="22"/>
          <w:lang w:val="en-US" w:eastAsia="en-US"/>
        </w:rPr>
        <w:t>Student name:</w:t>
      </w:r>
      <w:r>
        <w:rPr>
          <w:b/>
          <w:sz w:val="22"/>
          <w:lang w:val="en-US" w:eastAsia="en-US"/>
        </w:rPr>
        <w:t xml:space="preserve"> ______________________________</w:t>
      </w:r>
    </w:p>
    <w:p w:rsidR="006D02EE" w:rsidRPr="00C87501" w:rsidRDefault="006D02EE" w:rsidP="006D02EE">
      <w:pPr>
        <w:widowControl w:val="0"/>
        <w:spacing w:before="145"/>
        <w:ind w:right="-35"/>
        <w:rPr>
          <w:sz w:val="18"/>
          <w:lang w:val="en-US" w:eastAsia="en-US"/>
        </w:rPr>
      </w:pPr>
      <w:r w:rsidRPr="00C87501">
        <w:rPr>
          <w:sz w:val="18"/>
          <w:lang w:val="en-US" w:eastAsia="en-US"/>
        </w:rPr>
        <w:t xml:space="preserve">The following table </w:t>
      </w:r>
      <w:proofErr w:type="spellStart"/>
      <w:r w:rsidRPr="00C87501">
        <w:rPr>
          <w:sz w:val="18"/>
          <w:lang w:val="en-US" w:eastAsia="en-US"/>
        </w:rPr>
        <w:t>summarises</w:t>
      </w:r>
      <w:proofErr w:type="spellEnd"/>
      <w:r w:rsidRPr="00C87501">
        <w:rPr>
          <w:sz w:val="18"/>
          <w:lang w:val="en-US" w:eastAsia="en-US"/>
        </w:rPr>
        <w:t xml:space="preserve"> the criteria, assessment objectives and mark allocation for</w:t>
      </w:r>
      <w:r w:rsidRPr="00C87501">
        <w:rPr>
          <w:spacing w:val="-26"/>
          <w:sz w:val="18"/>
          <w:lang w:val="en-US" w:eastAsia="en-US"/>
        </w:rPr>
        <w:t xml:space="preserve"> </w:t>
      </w:r>
      <w:r w:rsidRPr="00C87501">
        <w:rPr>
          <w:sz w:val="18"/>
          <w:lang w:val="en-US" w:eastAsia="en-US"/>
        </w:rPr>
        <w:t>the research</w:t>
      </w:r>
      <w:r w:rsidRPr="00C87501">
        <w:rPr>
          <w:spacing w:val="-5"/>
          <w:sz w:val="18"/>
          <w:lang w:val="en-US" w:eastAsia="en-US"/>
        </w:rPr>
        <w:t xml:space="preserve"> </w:t>
      </w:r>
      <w:r w:rsidRPr="00C87501">
        <w:rPr>
          <w:sz w:val="18"/>
          <w:lang w:val="en-US" w:eastAsia="en-US"/>
        </w:rPr>
        <w:t>investigation.</w:t>
      </w:r>
    </w:p>
    <w:p w:rsidR="006D02EE" w:rsidRPr="00707C4F" w:rsidRDefault="006D02EE" w:rsidP="006D02EE">
      <w:pPr>
        <w:widowControl w:val="0"/>
        <w:spacing w:before="9" w:line="240" w:lineRule="auto"/>
        <w:rPr>
          <w:sz w:val="8"/>
          <w:szCs w:val="10"/>
          <w:lang w:val="en-US" w:eastAsia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2362"/>
        <w:gridCol w:w="2361"/>
      </w:tblGrid>
      <w:tr w:rsidR="006D02EE" w:rsidRPr="00707C4F" w:rsidTr="005843C5">
        <w:trPr>
          <w:trHeight w:hRule="exact" w:val="543"/>
        </w:trPr>
        <w:tc>
          <w:tcPr>
            <w:tcW w:w="4958" w:type="dxa"/>
            <w:tcBorders>
              <w:top w:val="single" w:sz="4" w:space="0" w:color="A6A8AB"/>
              <w:left w:val="single" w:sz="4" w:space="0" w:color="A6A8AB"/>
              <w:bottom w:val="single" w:sz="12" w:space="0" w:color="D52B1E"/>
              <w:right w:val="single" w:sz="4" w:space="0" w:color="A6A8AB"/>
            </w:tcBorders>
            <w:shd w:val="clear" w:color="auto" w:fill="808184"/>
            <w:vAlign w:val="center"/>
          </w:tcPr>
          <w:p w:rsidR="006D02EE" w:rsidRPr="00776DB2" w:rsidRDefault="006D02EE" w:rsidP="005843C5">
            <w:pPr>
              <w:widowControl w:val="0"/>
              <w:spacing w:before="93" w:line="240" w:lineRule="auto"/>
              <w:ind w:left="0" w:firstLine="142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color w:val="FFFFFF"/>
                <w:sz w:val="24"/>
                <w:szCs w:val="24"/>
                <w:lang w:val="en-US" w:eastAsia="en-US"/>
              </w:rPr>
              <w:t>Criterion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12" w:space="0" w:color="D52B1E"/>
              <w:right w:val="single" w:sz="4" w:space="0" w:color="A6A8AB"/>
            </w:tcBorders>
            <w:shd w:val="clear" w:color="auto" w:fill="808184"/>
            <w:vAlign w:val="center"/>
          </w:tcPr>
          <w:p w:rsidR="006D02EE" w:rsidRPr="00776DB2" w:rsidRDefault="006D02EE" w:rsidP="005843C5">
            <w:pPr>
              <w:widowControl w:val="0"/>
              <w:spacing w:before="93" w:line="240" w:lineRule="auto"/>
              <w:ind w:left="0" w:firstLine="142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color w:val="FFFFFF"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12" w:space="0" w:color="D52B1E"/>
              <w:right w:val="single" w:sz="4" w:space="0" w:color="A6A8AB"/>
            </w:tcBorders>
            <w:shd w:val="clear" w:color="auto" w:fill="808184"/>
            <w:vAlign w:val="center"/>
          </w:tcPr>
          <w:p w:rsidR="006D02EE" w:rsidRPr="00776DB2" w:rsidRDefault="006D02EE" w:rsidP="005843C5">
            <w:pPr>
              <w:widowControl w:val="0"/>
              <w:spacing w:before="93" w:line="240" w:lineRule="auto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color w:val="FFFFFF"/>
                <w:sz w:val="24"/>
                <w:szCs w:val="24"/>
                <w:lang w:val="en-US" w:eastAsia="en-US"/>
              </w:rPr>
              <w:t>Marks</w:t>
            </w:r>
          </w:p>
        </w:tc>
      </w:tr>
      <w:tr w:rsidR="006D02EE" w:rsidRPr="00707C4F" w:rsidTr="005843C5">
        <w:trPr>
          <w:trHeight w:val="624"/>
        </w:trPr>
        <w:tc>
          <w:tcPr>
            <w:tcW w:w="4958" w:type="dxa"/>
            <w:tcBorders>
              <w:top w:val="single" w:sz="12" w:space="0" w:color="D52B1E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Research and</w:t>
            </w:r>
            <w:r w:rsidRPr="00776DB2">
              <w:rPr>
                <w:rFonts w:eastAsia="Calibri" w:hAnsi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planning</w:t>
            </w:r>
          </w:p>
        </w:tc>
        <w:tc>
          <w:tcPr>
            <w:tcW w:w="2361" w:type="dxa"/>
            <w:tcBorders>
              <w:top w:val="single" w:sz="12" w:space="0" w:color="D52B1E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2,</w:t>
            </w:r>
            <w:r w:rsidRPr="00776DB2">
              <w:rPr>
                <w:rFonts w:eastAsia="Calibri" w:hAnsi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61" w:type="dxa"/>
            <w:tcBorders>
              <w:top w:val="single" w:sz="12" w:space="0" w:color="D52B1E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 xml:space="preserve">/ </w:t>
            </w: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>6</w:t>
            </w:r>
          </w:p>
        </w:tc>
      </w:tr>
      <w:tr w:rsidR="006D02EE" w:rsidRPr="00707C4F" w:rsidTr="005843C5">
        <w:trPr>
          <w:trHeight w:val="624"/>
        </w:trPr>
        <w:tc>
          <w:tcPr>
            <w:tcW w:w="4958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Analysis and</w:t>
            </w:r>
            <w:r w:rsidRPr="00776DB2">
              <w:rPr>
                <w:rFonts w:eastAsia="Calibri" w:hAnsi="Calibri"/>
                <w:spacing w:val="-6"/>
                <w:sz w:val="24"/>
                <w:szCs w:val="24"/>
                <w:lang w:val="en-US" w:eastAsia="en-US"/>
              </w:rPr>
              <w:t xml:space="preserve"> </w:t>
            </w: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interpretation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3,</w:t>
            </w:r>
            <w:r w:rsidRPr="00776DB2">
              <w:rPr>
                <w:rFonts w:eastAsia="Calibri" w:hAnsi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right="2" w:firstLine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 xml:space="preserve">/ </w:t>
            </w: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>6</w:t>
            </w:r>
          </w:p>
        </w:tc>
      </w:tr>
      <w:tr w:rsidR="006D02EE" w:rsidRPr="00707C4F" w:rsidTr="005843C5">
        <w:trPr>
          <w:trHeight w:val="624"/>
        </w:trPr>
        <w:tc>
          <w:tcPr>
            <w:tcW w:w="4958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Conclusion and</w:t>
            </w:r>
            <w:r w:rsidRPr="00776DB2">
              <w:rPr>
                <w:rFonts w:eastAsia="Calibri" w:hAnsi="Calibri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evaluation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4,</w:t>
            </w:r>
            <w:r w:rsidRPr="00776DB2">
              <w:rPr>
                <w:rFonts w:eastAsia="Calibri" w:hAnsi="Calibri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right="2" w:firstLine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 xml:space="preserve">/ </w:t>
            </w: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>6</w:t>
            </w:r>
          </w:p>
        </w:tc>
      </w:tr>
      <w:tr w:rsidR="006D02EE" w:rsidRPr="00707C4F" w:rsidTr="005843C5">
        <w:trPr>
          <w:trHeight w:val="624"/>
        </w:trPr>
        <w:tc>
          <w:tcPr>
            <w:tcW w:w="4958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sz w:val="24"/>
                <w:szCs w:val="24"/>
                <w:lang w:val="en-US" w:eastAsia="en-US"/>
              </w:rPr>
              <w:t>Communication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w w:val="99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 xml:space="preserve">/ </w:t>
            </w:r>
            <w:r w:rsidRPr="00776DB2">
              <w:rPr>
                <w:rFonts w:eastAsia="Calibri" w:hAnsi="Calibri"/>
                <w:b/>
                <w:w w:val="99"/>
                <w:sz w:val="24"/>
                <w:szCs w:val="24"/>
                <w:lang w:val="en-US" w:eastAsia="en-US"/>
              </w:rPr>
              <w:t>2</w:t>
            </w:r>
          </w:p>
        </w:tc>
      </w:tr>
      <w:tr w:rsidR="006D02EE" w:rsidRPr="00707C4F" w:rsidTr="005843C5">
        <w:trPr>
          <w:trHeight w:val="624"/>
        </w:trPr>
        <w:tc>
          <w:tcPr>
            <w:tcW w:w="7320" w:type="dxa"/>
            <w:gridSpan w:val="2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142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2361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</w:tcPr>
          <w:p w:rsidR="006D02EE" w:rsidRPr="00776DB2" w:rsidRDefault="006D02EE" w:rsidP="005843C5">
            <w:pPr>
              <w:widowControl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776DB2">
              <w:rPr>
                <w:rFonts w:eastAsia="Calibri" w:hAnsi="Calibri"/>
                <w:b/>
                <w:sz w:val="24"/>
                <w:szCs w:val="24"/>
                <w:lang w:val="en-US" w:eastAsia="en-US"/>
              </w:rPr>
              <w:t>20</w:t>
            </w:r>
          </w:p>
        </w:tc>
      </w:tr>
    </w:tbl>
    <w:p w:rsidR="006D02EE" w:rsidRDefault="006D02EE">
      <w:pPr>
        <w:spacing w:after="167" w:line="264" w:lineRule="auto"/>
        <w:ind w:left="1" w:firstLine="0"/>
        <w:rPr>
          <w:b/>
          <w:sz w:val="36"/>
          <w:lang w:val="en-US"/>
        </w:rPr>
      </w:pPr>
      <w:bookmarkStart w:id="0" w:name="_GoBack"/>
      <w:bookmarkEnd w:id="0"/>
    </w:p>
    <w:p w:rsidR="006D02EE" w:rsidRDefault="006D02EE" w:rsidP="00776DB2">
      <w:pPr>
        <w:pStyle w:val="Heading1"/>
        <w:spacing w:after="120"/>
        <w:ind w:left="-4"/>
      </w:pPr>
      <w:r>
        <w:t xml:space="preserve">Criterion: Communication </w:t>
      </w:r>
    </w:p>
    <w:p w:rsidR="006D02EE" w:rsidRDefault="006D02EE" w:rsidP="006D02EE">
      <w:pPr>
        <w:pStyle w:val="Heading2"/>
        <w:ind w:left="-4"/>
      </w:pPr>
      <w:r>
        <w:t xml:space="preserve">Assessment objectives </w:t>
      </w:r>
    </w:p>
    <w:p w:rsidR="006D02EE" w:rsidRPr="006D02EE" w:rsidRDefault="006D02EE" w:rsidP="006D02EE">
      <w:pPr>
        <w:spacing w:after="120"/>
        <w:ind w:left="413"/>
        <w:rPr>
          <w:sz w:val="24"/>
          <w:szCs w:val="24"/>
        </w:rPr>
      </w:pPr>
      <w:r w:rsidRPr="006D02EE">
        <w:rPr>
          <w:sz w:val="24"/>
          <w:szCs w:val="24"/>
        </w:rPr>
        <w:t xml:space="preserve">7. communicate understandings and research findings, arguments and conclusions about the properties and structure of organic materials or chemical synthesis and design </w:t>
      </w:r>
    </w:p>
    <w:tbl>
      <w:tblPr>
        <w:tblStyle w:val="TableGrid"/>
        <w:tblW w:w="9627" w:type="dxa"/>
        <w:tblInd w:w="7" w:type="dxa"/>
        <w:tblCellMar>
          <w:top w:w="1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352"/>
        <w:gridCol w:w="1275"/>
      </w:tblGrid>
      <w:tr w:rsidR="006D02EE" w:rsidRPr="006D02EE" w:rsidTr="006D02EE">
        <w:trPr>
          <w:trHeight w:val="429"/>
        </w:trPr>
        <w:tc>
          <w:tcPr>
            <w:tcW w:w="8352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6D02EE" w:rsidRPr="006D02EE" w:rsidRDefault="006D02EE" w:rsidP="00481114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6D02EE">
              <w:rPr>
                <w:b/>
                <w:color w:val="FFFFFF"/>
                <w:sz w:val="24"/>
                <w:szCs w:val="24"/>
              </w:rPr>
              <w:t xml:space="preserve">The student work has the following characteristics: 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6D02EE" w:rsidRPr="006D02EE" w:rsidRDefault="006D02EE" w:rsidP="00481114">
            <w:pPr>
              <w:spacing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6D02EE">
              <w:rPr>
                <w:b/>
                <w:color w:val="FFFFFF"/>
                <w:sz w:val="24"/>
                <w:szCs w:val="24"/>
              </w:rPr>
              <w:t xml:space="preserve">Marks </w:t>
            </w:r>
          </w:p>
        </w:tc>
      </w:tr>
      <w:tr w:rsidR="006D02EE" w:rsidRPr="006D02EE" w:rsidTr="006D02EE">
        <w:trPr>
          <w:trHeight w:val="1958"/>
        </w:trPr>
        <w:tc>
          <w:tcPr>
            <w:tcW w:w="8352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D02EE" w:rsidRPr="002D0A2C" w:rsidRDefault="006D02EE" w:rsidP="00481114">
            <w:pPr>
              <w:spacing w:after="40" w:line="254" w:lineRule="auto"/>
              <w:ind w:left="172" w:hanging="172"/>
              <w:rPr>
                <w:sz w:val="22"/>
                <w:szCs w:val="24"/>
              </w:rPr>
            </w:pPr>
            <w:r w:rsidRPr="002D0A2C">
              <w:rPr>
                <w:rFonts w:eastAsia="Segoe UI Symbol"/>
                <w:sz w:val="22"/>
                <w:szCs w:val="24"/>
              </w:rPr>
              <w:t>•</w:t>
            </w:r>
            <w:r w:rsidRPr="002D0A2C">
              <w:rPr>
                <w:sz w:val="22"/>
                <w:szCs w:val="24"/>
              </w:rPr>
              <w:t xml:space="preserve"> effective communication of understandings and research findings, arguments and conclusions about the properties and structure of organic materials or chemical synthesis and design demonstrated by </w:t>
            </w:r>
          </w:p>
          <w:p w:rsidR="006D02EE" w:rsidRPr="00D169DF" w:rsidRDefault="006D02EE" w:rsidP="00481114">
            <w:pPr>
              <w:numPr>
                <w:ilvl w:val="0"/>
                <w:numId w:val="14"/>
              </w:numPr>
              <w:spacing w:after="51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fluent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concise</w:t>
            </w:r>
            <w:r w:rsidRPr="00D169DF">
              <w:rPr>
                <w:b/>
                <w:sz w:val="22"/>
                <w:szCs w:val="24"/>
              </w:rPr>
              <w:t xml:space="preserve"> use of </w:t>
            </w:r>
            <w:r w:rsidRPr="00D169DF">
              <w:rPr>
                <w:b/>
                <w:sz w:val="22"/>
                <w:szCs w:val="24"/>
                <w:u w:val="single"/>
              </w:rPr>
              <w:t>scientific language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representations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6D02EE" w:rsidRPr="00D169DF" w:rsidRDefault="006D02EE" w:rsidP="00481114">
            <w:pPr>
              <w:numPr>
                <w:ilvl w:val="0"/>
                <w:numId w:val="14"/>
              </w:numPr>
              <w:spacing w:after="51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appropriate</w:t>
            </w:r>
            <w:r w:rsidRPr="00D169DF">
              <w:rPr>
                <w:b/>
                <w:sz w:val="22"/>
                <w:szCs w:val="24"/>
              </w:rPr>
              <w:t xml:space="preserve"> use of </w:t>
            </w:r>
            <w:r w:rsidRPr="00D169DF">
              <w:rPr>
                <w:b/>
                <w:sz w:val="22"/>
                <w:szCs w:val="24"/>
                <w:u w:val="single"/>
              </w:rPr>
              <w:t>genre</w:t>
            </w:r>
            <w:r w:rsidRPr="00D169DF">
              <w:rPr>
                <w:b/>
                <w:sz w:val="22"/>
                <w:szCs w:val="24"/>
              </w:rPr>
              <w:t xml:space="preserve"> conventions </w:t>
            </w:r>
          </w:p>
          <w:p w:rsidR="006D02EE" w:rsidRPr="002D0A2C" w:rsidRDefault="006D02EE" w:rsidP="00481114">
            <w:pPr>
              <w:numPr>
                <w:ilvl w:val="0"/>
                <w:numId w:val="14"/>
              </w:numPr>
              <w:spacing w:line="259" w:lineRule="auto"/>
              <w:ind w:hanging="169"/>
              <w:rPr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acknowledgment</w:t>
            </w:r>
            <w:r w:rsidRPr="00D169DF">
              <w:rPr>
                <w:b/>
                <w:sz w:val="22"/>
                <w:szCs w:val="24"/>
              </w:rPr>
              <w:t xml:space="preserve"> of sources of information through </w:t>
            </w:r>
            <w:r w:rsidRPr="00D169DF">
              <w:rPr>
                <w:b/>
                <w:sz w:val="22"/>
                <w:szCs w:val="24"/>
                <w:u w:val="single"/>
              </w:rPr>
              <w:t>appropriate</w:t>
            </w:r>
            <w:r w:rsidRPr="00D169DF">
              <w:rPr>
                <w:b/>
                <w:sz w:val="22"/>
                <w:szCs w:val="24"/>
              </w:rPr>
              <w:t xml:space="preserve"> use of </w:t>
            </w:r>
            <w:r w:rsidRPr="00D169DF">
              <w:rPr>
                <w:b/>
                <w:sz w:val="22"/>
                <w:szCs w:val="24"/>
                <w:u w:val="single"/>
              </w:rPr>
              <w:t>referencing</w:t>
            </w:r>
            <w:r w:rsidRPr="00D169DF">
              <w:rPr>
                <w:b/>
                <w:sz w:val="22"/>
                <w:szCs w:val="24"/>
              </w:rPr>
              <w:t xml:space="preserve"> conventions</w:t>
            </w:r>
            <w:r w:rsidRPr="002D0A2C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D02EE" w:rsidRPr="002D0A2C" w:rsidRDefault="006D02EE" w:rsidP="00481114">
            <w:pPr>
              <w:spacing w:line="259" w:lineRule="auto"/>
              <w:ind w:left="6" w:firstLine="0"/>
              <w:jc w:val="center"/>
              <w:rPr>
                <w:sz w:val="22"/>
                <w:szCs w:val="24"/>
              </w:rPr>
            </w:pPr>
            <w:r w:rsidRPr="002D0A2C">
              <w:rPr>
                <w:sz w:val="22"/>
                <w:szCs w:val="24"/>
              </w:rPr>
              <w:t xml:space="preserve">2 </w:t>
            </w:r>
          </w:p>
        </w:tc>
      </w:tr>
      <w:tr w:rsidR="006D02EE" w:rsidRPr="006D02EE" w:rsidTr="006D02EE">
        <w:trPr>
          <w:trHeight w:val="1714"/>
        </w:trPr>
        <w:tc>
          <w:tcPr>
            <w:tcW w:w="83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D02EE" w:rsidRPr="002D0A2C" w:rsidRDefault="006D02EE" w:rsidP="00481114">
            <w:pPr>
              <w:spacing w:after="40" w:line="254" w:lineRule="auto"/>
              <w:ind w:left="172" w:hanging="172"/>
              <w:rPr>
                <w:sz w:val="22"/>
                <w:szCs w:val="24"/>
              </w:rPr>
            </w:pPr>
            <w:r w:rsidRPr="002D0A2C">
              <w:rPr>
                <w:rFonts w:eastAsia="Segoe UI Symbol"/>
                <w:sz w:val="22"/>
                <w:szCs w:val="24"/>
              </w:rPr>
              <w:t>•</w:t>
            </w:r>
            <w:r w:rsidRPr="002D0A2C">
              <w:rPr>
                <w:sz w:val="22"/>
                <w:szCs w:val="24"/>
              </w:rPr>
              <w:t xml:space="preserve"> adequate communication of understandings and research findings, arguments and conclusions about the properties and structure of organic materials or chemical synthesis and design demonstrated by </w:t>
            </w:r>
          </w:p>
          <w:p w:rsidR="006D02EE" w:rsidRPr="00D169DF" w:rsidRDefault="006D02EE" w:rsidP="00481114">
            <w:pPr>
              <w:numPr>
                <w:ilvl w:val="0"/>
                <w:numId w:val="15"/>
              </w:numPr>
              <w:spacing w:after="51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competent</w:t>
            </w:r>
            <w:r w:rsidRPr="00D169DF">
              <w:rPr>
                <w:b/>
                <w:sz w:val="22"/>
                <w:szCs w:val="24"/>
              </w:rPr>
              <w:t xml:space="preserve"> use of </w:t>
            </w:r>
            <w:r w:rsidRPr="00D169DF">
              <w:rPr>
                <w:b/>
                <w:sz w:val="22"/>
                <w:szCs w:val="24"/>
                <w:u w:val="single"/>
              </w:rPr>
              <w:t>scientific language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representations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6D02EE" w:rsidRPr="00D169DF" w:rsidRDefault="006D02EE" w:rsidP="00481114">
            <w:pPr>
              <w:numPr>
                <w:ilvl w:val="0"/>
                <w:numId w:val="15"/>
              </w:numPr>
              <w:spacing w:after="51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use of </w:t>
            </w:r>
            <w:r w:rsidRPr="00D169DF">
              <w:rPr>
                <w:b/>
                <w:sz w:val="22"/>
                <w:szCs w:val="24"/>
                <w:u w:val="single"/>
              </w:rPr>
              <w:t>basic genre</w:t>
            </w:r>
            <w:r w:rsidRPr="00D169DF">
              <w:rPr>
                <w:b/>
                <w:sz w:val="22"/>
                <w:szCs w:val="24"/>
              </w:rPr>
              <w:t xml:space="preserve"> conventions </w:t>
            </w:r>
          </w:p>
          <w:p w:rsidR="006D02EE" w:rsidRPr="002D0A2C" w:rsidRDefault="006D02EE" w:rsidP="00481114">
            <w:pPr>
              <w:numPr>
                <w:ilvl w:val="0"/>
                <w:numId w:val="15"/>
              </w:numPr>
              <w:spacing w:line="259" w:lineRule="auto"/>
              <w:ind w:hanging="169"/>
              <w:rPr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use of </w:t>
            </w:r>
            <w:r w:rsidRPr="00D169DF">
              <w:rPr>
                <w:b/>
                <w:sz w:val="22"/>
                <w:szCs w:val="24"/>
                <w:u w:val="single"/>
              </w:rPr>
              <w:t>basic referencing</w:t>
            </w:r>
            <w:r w:rsidRPr="00D169DF">
              <w:rPr>
                <w:b/>
                <w:sz w:val="22"/>
                <w:szCs w:val="24"/>
              </w:rPr>
              <w:t xml:space="preserve"> conventions.</w:t>
            </w:r>
            <w:r w:rsidRPr="002D0A2C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D02EE" w:rsidRPr="002D0A2C" w:rsidRDefault="006D02EE" w:rsidP="00481114">
            <w:pPr>
              <w:spacing w:line="259" w:lineRule="auto"/>
              <w:ind w:left="6" w:firstLine="0"/>
              <w:jc w:val="center"/>
              <w:rPr>
                <w:sz w:val="22"/>
                <w:szCs w:val="24"/>
              </w:rPr>
            </w:pPr>
            <w:r w:rsidRPr="002D0A2C">
              <w:rPr>
                <w:sz w:val="22"/>
                <w:szCs w:val="24"/>
              </w:rPr>
              <w:t xml:space="preserve">1 </w:t>
            </w:r>
          </w:p>
        </w:tc>
      </w:tr>
      <w:tr w:rsidR="006D02EE" w:rsidRPr="006D02EE" w:rsidTr="006D02EE">
        <w:trPr>
          <w:trHeight w:val="446"/>
        </w:trPr>
        <w:tc>
          <w:tcPr>
            <w:tcW w:w="83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D02EE" w:rsidRPr="002D0A2C" w:rsidRDefault="006D02EE" w:rsidP="00481114">
            <w:pPr>
              <w:spacing w:line="259" w:lineRule="auto"/>
              <w:ind w:left="0" w:firstLine="0"/>
              <w:rPr>
                <w:sz w:val="22"/>
                <w:szCs w:val="24"/>
              </w:rPr>
            </w:pPr>
            <w:r w:rsidRPr="002D0A2C">
              <w:rPr>
                <w:rFonts w:eastAsia="Segoe UI Symbol"/>
                <w:sz w:val="22"/>
                <w:szCs w:val="24"/>
              </w:rPr>
              <w:t>•</w:t>
            </w:r>
            <w:r w:rsidRPr="002D0A2C">
              <w:rPr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does not satisfy</w:t>
            </w:r>
            <w:r w:rsidRPr="00D169DF">
              <w:rPr>
                <w:b/>
                <w:sz w:val="22"/>
                <w:szCs w:val="24"/>
              </w:rPr>
              <w:t xml:space="preserve"> any of the descriptors above</w:t>
            </w:r>
            <w:r w:rsidRPr="002D0A2C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6D02EE" w:rsidRPr="002D0A2C" w:rsidRDefault="006D02EE" w:rsidP="00481114">
            <w:pPr>
              <w:spacing w:line="259" w:lineRule="auto"/>
              <w:ind w:left="7" w:firstLine="0"/>
              <w:jc w:val="center"/>
              <w:rPr>
                <w:sz w:val="22"/>
                <w:szCs w:val="24"/>
              </w:rPr>
            </w:pPr>
            <w:r w:rsidRPr="002D0A2C">
              <w:rPr>
                <w:sz w:val="22"/>
                <w:szCs w:val="24"/>
              </w:rPr>
              <w:t xml:space="preserve">0 </w:t>
            </w:r>
          </w:p>
        </w:tc>
      </w:tr>
      <w:tr w:rsidR="00776DB2" w:rsidRPr="006D02EE" w:rsidTr="005843C5">
        <w:trPr>
          <w:trHeight w:val="2268"/>
        </w:trPr>
        <w:tc>
          <w:tcPr>
            <w:tcW w:w="96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6DB2" w:rsidRPr="002D0A2C" w:rsidRDefault="00776DB2" w:rsidP="00776DB2">
            <w:pPr>
              <w:spacing w:line="259" w:lineRule="auto"/>
              <w:ind w:left="7" w:firstLine="0"/>
              <w:rPr>
                <w:sz w:val="22"/>
                <w:szCs w:val="24"/>
              </w:rPr>
            </w:pPr>
            <w:r w:rsidRPr="002D0A2C">
              <w:rPr>
                <w:sz w:val="22"/>
                <w:szCs w:val="24"/>
              </w:rPr>
              <w:t>COMMENT:</w:t>
            </w:r>
          </w:p>
        </w:tc>
      </w:tr>
    </w:tbl>
    <w:p w:rsidR="00512FA5" w:rsidRDefault="00A67963" w:rsidP="00776DB2">
      <w:pPr>
        <w:pStyle w:val="Heading1"/>
        <w:spacing w:after="120"/>
        <w:ind w:left="-4"/>
      </w:pPr>
      <w:r>
        <w:lastRenderedPageBreak/>
        <w:t xml:space="preserve">Criterion: Research and planning </w:t>
      </w:r>
    </w:p>
    <w:p w:rsidR="00512FA5" w:rsidRPr="006D02EE" w:rsidRDefault="00A67963">
      <w:pPr>
        <w:pStyle w:val="Heading2"/>
        <w:ind w:left="-4"/>
        <w:rPr>
          <w:szCs w:val="24"/>
        </w:rPr>
      </w:pPr>
      <w:r w:rsidRPr="006D02EE">
        <w:rPr>
          <w:szCs w:val="24"/>
        </w:rPr>
        <w:t xml:space="preserve">Assessment objectives </w:t>
      </w:r>
    </w:p>
    <w:p w:rsidR="00512FA5" w:rsidRPr="006D02EE" w:rsidRDefault="00A67963">
      <w:pPr>
        <w:spacing w:after="123"/>
        <w:ind w:left="413"/>
        <w:rPr>
          <w:sz w:val="24"/>
          <w:szCs w:val="24"/>
        </w:rPr>
      </w:pPr>
      <w:r w:rsidRPr="006D02EE">
        <w:rPr>
          <w:sz w:val="24"/>
          <w:szCs w:val="24"/>
        </w:rPr>
        <w:t xml:space="preserve">2. apply understanding of the properties and structure of organic materials or chemical synthesis and design to develop research questions  </w:t>
      </w:r>
    </w:p>
    <w:p w:rsidR="00512FA5" w:rsidRPr="006D02EE" w:rsidRDefault="00A67963" w:rsidP="006D02EE">
      <w:pPr>
        <w:spacing w:after="120"/>
        <w:ind w:left="413"/>
        <w:rPr>
          <w:sz w:val="24"/>
          <w:szCs w:val="24"/>
        </w:rPr>
      </w:pPr>
      <w:r w:rsidRPr="006D02EE">
        <w:rPr>
          <w:sz w:val="24"/>
          <w:szCs w:val="24"/>
        </w:rPr>
        <w:t xml:space="preserve">5. investigate phenomena associated with the properties and structure of organic materials or chemical synthesis and design through research </w:t>
      </w:r>
    </w:p>
    <w:tbl>
      <w:tblPr>
        <w:tblStyle w:val="TableGrid"/>
        <w:tblW w:w="9769" w:type="dxa"/>
        <w:tblInd w:w="7" w:type="dxa"/>
        <w:tblCellMar>
          <w:top w:w="1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93"/>
        <w:gridCol w:w="1276"/>
      </w:tblGrid>
      <w:tr w:rsidR="00512FA5" w:rsidRPr="006D02EE" w:rsidTr="00776DB2">
        <w:trPr>
          <w:trHeight w:val="430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512FA5" w:rsidRPr="006D02EE" w:rsidRDefault="00A67963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6D02EE">
              <w:rPr>
                <w:b/>
                <w:color w:val="FFFFFF"/>
                <w:sz w:val="24"/>
                <w:szCs w:val="24"/>
              </w:rPr>
              <w:t xml:space="preserve">The student work has the following characteristics: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512FA5" w:rsidRPr="006D02EE" w:rsidRDefault="00A67963">
            <w:pPr>
              <w:spacing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6D02EE">
              <w:rPr>
                <w:b/>
                <w:color w:val="FFFFFF"/>
                <w:sz w:val="24"/>
                <w:szCs w:val="24"/>
              </w:rPr>
              <w:t xml:space="preserve">Marks </w:t>
            </w:r>
          </w:p>
        </w:tc>
      </w:tr>
      <w:tr w:rsidR="00512FA5" w:rsidRPr="006D02EE" w:rsidTr="00776DB2">
        <w:trPr>
          <w:trHeight w:val="1970"/>
        </w:trPr>
        <w:tc>
          <w:tcPr>
            <w:tcW w:w="8493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C1C1B" w:rsidRPr="005843C5" w:rsidRDefault="00A67963" w:rsidP="001C1C1B">
            <w:pPr>
              <w:numPr>
                <w:ilvl w:val="0"/>
                <w:numId w:val="16"/>
              </w:numPr>
              <w:spacing w:after="50" w:line="254" w:lineRule="auto"/>
              <w:ind w:right="110" w:hanging="17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informed application of understanding of the properties and structure of organic materials or chemical synthesis and design demonstrated by a </w:t>
            </w:r>
          </w:p>
          <w:p w:rsidR="00512FA5" w:rsidRPr="00D169DF" w:rsidRDefault="00A67963" w:rsidP="001C1C1B">
            <w:pPr>
              <w:pStyle w:val="ListParagraph"/>
              <w:numPr>
                <w:ilvl w:val="0"/>
                <w:numId w:val="18"/>
              </w:numPr>
              <w:spacing w:after="50" w:line="254" w:lineRule="auto"/>
              <w:ind w:left="310" w:right="110" w:hanging="142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considered rationale identifying </w:t>
            </w:r>
            <w:r w:rsidRPr="00D169DF">
              <w:rPr>
                <w:b/>
                <w:sz w:val="22"/>
                <w:szCs w:val="24"/>
                <w:u w:val="single"/>
              </w:rPr>
              <w:t>clear development</w:t>
            </w:r>
            <w:r w:rsidRPr="00D169DF">
              <w:rPr>
                <w:b/>
                <w:sz w:val="22"/>
                <w:szCs w:val="24"/>
              </w:rPr>
              <w:t xml:space="preserve"> of the research question from the claim  </w:t>
            </w:r>
          </w:p>
          <w:p w:rsidR="001C1C1B" w:rsidRPr="005843C5" w:rsidRDefault="00A67963" w:rsidP="001C1C1B">
            <w:pPr>
              <w:numPr>
                <w:ilvl w:val="0"/>
                <w:numId w:val="17"/>
              </w:numPr>
              <w:spacing w:after="34" w:line="277" w:lineRule="auto"/>
              <w:ind w:right="110" w:hanging="17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effective and efficient investigation of phenomena associated with the properties and structure of organic materials or chemical synthesis and design demonstrated by a </w:t>
            </w:r>
          </w:p>
          <w:p w:rsidR="00512FA5" w:rsidRPr="00D169DF" w:rsidRDefault="00A67963" w:rsidP="001C1C1B">
            <w:pPr>
              <w:numPr>
                <w:ilvl w:val="0"/>
                <w:numId w:val="2"/>
              </w:numPr>
              <w:spacing w:after="34" w:line="277" w:lineRule="auto"/>
              <w:ind w:left="310" w:right="110" w:hanging="142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specific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research question </w:t>
            </w:r>
          </w:p>
          <w:p w:rsidR="00512FA5" w:rsidRPr="005843C5" w:rsidRDefault="00A67963" w:rsidP="001C1C1B">
            <w:pPr>
              <w:spacing w:line="259" w:lineRule="auto"/>
              <w:ind w:left="170" w:firstLine="0"/>
              <w:rPr>
                <w:sz w:val="22"/>
                <w:szCs w:val="24"/>
              </w:rPr>
            </w:pPr>
            <w:r w:rsidRPr="00D169DF">
              <w:rPr>
                <w:rFonts w:eastAsia="Courier New"/>
                <w:b/>
                <w:sz w:val="22"/>
                <w:szCs w:val="24"/>
              </w:rPr>
              <w:t>-</w:t>
            </w:r>
            <w:r w:rsidRPr="00D169DF">
              <w:rPr>
                <w:b/>
                <w:sz w:val="22"/>
                <w:szCs w:val="24"/>
              </w:rPr>
              <w:t xml:space="preserve"> selection of </w:t>
            </w:r>
            <w:r w:rsidRPr="00D169DF">
              <w:rPr>
                <w:b/>
                <w:sz w:val="22"/>
                <w:szCs w:val="24"/>
                <w:u w:val="single"/>
              </w:rPr>
              <w:t>sufficient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sources.</w:t>
            </w:r>
            <w:r w:rsidRPr="005843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6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5–6 </w:t>
            </w:r>
          </w:p>
        </w:tc>
      </w:tr>
      <w:tr w:rsidR="00512FA5" w:rsidRPr="006D02EE" w:rsidTr="00776DB2">
        <w:trPr>
          <w:trHeight w:val="1956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C1C1B" w:rsidRPr="005843C5" w:rsidRDefault="00A67963">
            <w:pPr>
              <w:numPr>
                <w:ilvl w:val="0"/>
                <w:numId w:val="3"/>
              </w:numPr>
              <w:spacing w:after="51" w:line="254" w:lineRule="auto"/>
              <w:ind w:right="147" w:hanging="17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adequate application of understanding of the properties and structure of organic materials or chemical synthesis and design demonstrated by a </w:t>
            </w:r>
          </w:p>
          <w:p w:rsidR="00512FA5" w:rsidRPr="00D169DF" w:rsidRDefault="00A67963" w:rsidP="001C1C1B">
            <w:pPr>
              <w:numPr>
                <w:ilvl w:val="0"/>
                <w:numId w:val="19"/>
              </w:numPr>
              <w:spacing w:after="51" w:line="254" w:lineRule="auto"/>
              <w:ind w:left="310" w:right="147" w:hanging="142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reasonable rationale</w:t>
            </w:r>
            <w:r w:rsidRPr="00D169DF">
              <w:rPr>
                <w:b/>
                <w:sz w:val="22"/>
                <w:szCs w:val="24"/>
              </w:rPr>
              <w:t xml:space="preserve"> that </w:t>
            </w:r>
            <w:r w:rsidRPr="00D169DF">
              <w:rPr>
                <w:b/>
                <w:sz w:val="22"/>
                <w:szCs w:val="24"/>
                <w:u w:val="single"/>
              </w:rPr>
              <w:t>links</w:t>
            </w:r>
            <w:r w:rsidRPr="00D169DF">
              <w:rPr>
                <w:b/>
                <w:sz w:val="22"/>
                <w:szCs w:val="24"/>
              </w:rPr>
              <w:t xml:space="preserve"> the research question and the claim </w:t>
            </w:r>
          </w:p>
          <w:p w:rsidR="001C1C1B" w:rsidRPr="005843C5" w:rsidRDefault="00A67963">
            <w:pPr>
              <w:numPr>
                <w:ilvl w:val="0"/>
                <w:numId w:val="3"/>
              </w:numPr>
              <w:spacing w:after="36" w:line="276" w:lineRule="auto"/>
              <w:ind w:right="147" w:hanging="17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effective investigation of phenomena associated with the properties and structure of organic materials or chemical synthesis and design demonstrated by </w:t>
            </w:r>
            <w:r w:rsidR="001C1C1B" w:rsidRPr="005843C5">
              <w:rPr>
                <w:sz w:val="22"/>
                <w:szCs w:val="24"/>
              </w:rPr>
              <w:t>a</w:t>
            </w:r>
            <w:r w:rsidRPr="005843C5">
              <w:rPr>
                <w:sz w:val="22"/>
                <w:szCs w:val="24"/>
              </w:rPr>
              <w:t xml:space="preserve"> </w:t>
            </w:r>
          </w:p>
          <w:p w:rsidR="00512FA5" w:rsidRPr="00D169DF" w:rsidRDefault="00A67963" w:rsidP="001C1C1B">
            <w:pPr>
              <w:numPr>
                <w:ilvl w:val="0"/>
                <w:numId w:val="20"/>
              </w:numPr>
              <w:spacing w:after="36" w:line="276" w:lineRule="auto"/>
              <w:ind w:left="310" w:right="147" w:hanging="142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research question </w:t>
            </w:r>
          </w:p>
          <w:p w:rsidR="00512FA5" w:rsidRPr="005843C5" w:rsidRDefault="00A67963">
            <w:pPr>
              <w:spacing w:line="259" w:lineRule="auto"/>
              <w:ind w:left="170" w:firstLine="0"/>
              <w:rPr>
                <w:sz w:val="22"/>
                <w:szCs w:val="24"/>
              </w:rPr>
            </w:pPr>
            <w:r w:rsidRPr="00D169DF">
              <w:rPr>
                <w:rFonts w:eastAsia="Courier New"/>
                <w:b/>
                <w:sz w:val="22"/>
                <w:szCs w:val="24"/>
              </w:rPr>
              <w:t>-</w:t>
            </w:r>
            <w:r w:rsidRPr="00D169DF">
              <w:rPr>
                <w:b/>
                <w:sz w:val="22"/>
                <w:szCs w:val="24"/>
              </w:rPr>
              <w:t xml:space="preserve"> selection of </w:t>
            </w: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sources.</w:t>
            </w:r>
            <w:r w:rsidRPr="005843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6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3–4 </w:t>
            </w:r>
          </w:p>
        </w:tc>
      </w:tr>
      <w:tr w:rsidR="00512FA5" w:rsidRPr="006D02EE" w:rsidTr="00776DB2">
        <w:trPr>
          <w:trHeight w:val="1955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C1C1B" w:rsidRPr="005843C5" w:rsidRDefault="00A67963">
            <w:pPr>
              <w:numPr>
                <w:ilvl w:val="0"/>
                <w:numId w:val="4"/>
              </w:numPr>
              <w:spacing w:after="50" w:line="254" w:lineRule="auto"/>
              <w:ind w:right="74" w:hanging="17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rudimentary application of understanding of the properties and structure of organic materials or chemical synthesis and design demonstrated by a </w:t>
            </w:r>
          </w:p>
          <w:p w:rsidR="00512FA5" w:rsidRPr="00D169DF" w:rsidRDefault="00A67963" w:rsidP="001C1C1B">
            <w:pPr>
              <w:numPr>
                <w:ilvl w:val="0"/>
                <w:numId w:val="21"/>
              </w:numPr>
              <w:spacing w:after="50" w:line="254" w:lineRule="auto"/>
              <w:ind w:left="310" w:right="74" w:hanging="170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vague or irrelevant rationale</w:t>
            </w:r>
            <w:r w:rsidRPr="00D169DF">
              <w:rPr>
                <w:b/>
                <w:sz w:val="22"/>
                <w:szCs w:val="24"/>
              </w:rPr>
              <w:t xml:space="preserve"> for the investigation </w:t>
            </w:r>
          </w:p>
          <w:p w:rsidR="001C1C1B" w:rsidRPr="005843C5" w:rsidRDefault="00A67963">
            <w:pPr>
              <w:numPr>
                <w:ilvl w:val="0"/>
                <w:numId w:val="4"/>
              </w:numPr>
              <w:spacing w:after="34" w:line="277" w:lineRule="auto"/>
              <w:ind w:right="74" w:hanging="17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ineffective investigation of phenomena associated with the properties and structure of organic materials or chemical synthesis and design demonstrated by </w:t>
            </w:r>
          </w:p>
          <w:p w:rsidR="00512FA5" w:rsidRPr="00D169DF" w:rsidRDefault="00A67963" w:rsidP="001C1C1B">
            <w:pPr>
              <w:spacing w:after="34" w:line="277" w:lineRule="auto"/>
              <w:ind w:left="170" w:right="74" w:firstLine="0"/>
              <w:rPr>
                <w:b/>
                <w:sz w:val="22"/>
                <w:szCs w:val="24"/>
              </w:rPr>
            </w:pPr>
            <w:r w:rsidRPr="00D169DF">
              <w:rPr>
                <w:rFonts w:eastAsia="Courier New"/>
                <w:b/>
                <w:sz w:val="22"/>
                <w:szCs w:val="24"/>
              </w:rPr>
              <w:t>-</w:t>
            </w:r>
            <w:r w:rsidRPr="00D169DF">
              <w:rPr>
                <w:b/>
                <w:sz w:val="22"/>
                <w:szCs w:val="24"/>
              </w:rPr>
              <w:t xml:space="preserve"> an </w:t>
            </w:r>
            <w:r w:rsidRPr="00D169DF">
              <w:rPr>
                <w:b/>
                <w:sz w:val="22"/>
                <w:szCs w:val="24"/>
                <w:u w:val="single"/>
              </w:rPr>
              <w:t>inappropriate</w:t>
            </w:r>
            <w:r w:rsidRPr="00D169DF">
              <w:rPr>
                <w:b/>
                <w:sz w:val="22"/>
                <w:szCs w:val="24"/>
              </w:rPr>
              <w:t xml:space="preserve"> research </w:t>
            </w:r>
            <w:proofErr w:type="gramStart"/>
            <w:r w:rsidRPr="00D169DF">
              <w:rPr>
                <w:b/>
                <w:sz w:val="22"/>
                <w:szCs w:val="24"/>
              </w:rPr>
              <w:t>question</w:t>
            </w:r>
            <w:proofErr w:type="gramEnd"/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5843C5" w:rsidRDefault="00A67963">
            <w:pPr>
              <w:spacing w:line="259" w:lineRule="auto"/>
              <w:ind w:left="170" w:firstLine="0"/>
              <w:rPr>
                <w:sz w:val="22"/>
                <w:szCs w:val="24"/>
              </w:rPr>
            </w:pPr>
            <w:r w:rsidRPr="00D169DF">
              <w:rPr>
                <w:rFonts w:eastAsia="Courier New"/>
                <w:b/>
                <w:sz w:val="22"/>
                <w:szCs w:val="24"/>
              </w:rPr>
              <w:t>-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  <w:r w:rsidR="001C1C1B" w:rsidRPr="00D169DF">
              <w:rPr>
                <w:b/>
                <w:sz w:val="22"/>
                <w:szCs w:val="24"/>
              </w:rPr>
              <w:t xml:space="preserve"> a </w:t>
            </w:r>
            <w:r w:rsidRPr="00D169DF">
              <w:rPr>
                <w:b/>
                <w:sz w:val="22"/>
                <w:szCs w:val="24"/>
              </w:rPr>
              <w:t xml:space="preserve">selection of </w:t>
            </w:r>
            <w:r w:rsidRPr="00D169DF">
              <w:rPr>
                <w:b/>
                <w:sz w:val="22"/>
                <w:szCs w:val="24"/>
                <w:u w:val="single"/>
              </w:rPr>
              <w:t>insufficient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irrelevant</w:t>
            </w:r>
            <w:r w:rsidRPr="00D169DF">
              <w:rPr>
                <w:b/>
                <w:sz w:val="22"/>
                <w:szCs w:val="24"/>
              </w:rPr>
              <w:t xml:space="preserve"> sources</w:t>
            </w:r>
            <w:r w:rsidRPr="005843C5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6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1–2 </w:t>
            </w:r>
          </w:p>
        </w:tc>
      </w:tr>
      <w:tr w:rsidR="00512FA5" w:rsidRPr="006D02EE" w:rsidTr="00776DB2">
        <w:trPr>
          <w:trHeight w:val="446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firstLine="0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does not satisfy</w:t>
            </w:r>
            <w:r w:rsidRPr="00D169DF">
              <w:rPr>
                <w:b/>
                <w:sz w:val="22"/>
                <w:szCs w:val="24"/>
              </w:rPr>
              <w:t xml:space="preserve"> any of the descriptors above.</w:t>
            </w:r>
            <w:r w:rsidRPr="005843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7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0 </w:t>
            </w:r>
          </w:p>
        </w:tc>
      </w:tr>
      <w:tr w:rsidR="00776DB2" w:rsidRPr="006D02EE" w:rsidTr="005843C5">
        <w:trPr>
          <w:trHeight w:val="2442"/>
        </w:trPr>
        <w:tc>
          <w:tcPr>
            <w:tcW w:w="97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6DB2" w:rsidRPr="005843C5" w:rsidRDefault="00776DB2" w:rsidP="00776DB2">
            <w:pPr>
              <w:spacing w:line="259" w:lineRule="auto"/>
              <w:ind w:left="7" w:firstLine="0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>COMMENT:</w:t>
            </w:r>
          </w:p>
        </w:tc>
      </w:tr>
    </w:tbl>
    <w:p w:rsidR="00512FA5" w:rsidRPr="006D02EE" w:rsidRDefault="00A67963">
      <w:pPr>
        <w:spacing w:after="150" w:line="259" w:lineRule="auto"/>
        <w:ind w:left="1" w:firstLine="0"/>
        <w:rPr>
          <w:sz w:val="24"/>
          <w:szCs w:val="24"/>
        </w:rPr>
      </w:pPr>
      <w:r w:rsidRPr="006D02EE">
        <w:rPr>
          <w:b/>
          <w:color w:val="666666"/>
          <w:sz w:val="24"/>
          <w:szCs w:val="24"/>
        </w:rPr>
        <w:t xml:space="preserve"> </w:t>
      </w:r>
    </w:p>
    <w:p w:rsidR="00512FA5" w:rsidRDefault="00A67963" w:rsidP="00776DB2">
      <w:pPr>
        <w:pStyle w:val="Heading1"/>
        <w:spacing w:after="120"/>
        <w:ind w:left="-4"/>
      </w:pPr>
      <w:r>
        <w:t xml:space="preserve">Criterion: Analysis and interpretation </w:t>
      </w:r>
    </w:p>
    <w:p w:rsidR="00512FA5" w:rsidRPr="006D02EE" w:rsidRDefault="00A67963">
      <w:pPr>
        <w:pStyle w:val="Heading2"/>
        <w:ind w:left="-4"/>
        <w:rPr>
          <w:szCs w:val="24"/>
        </w:rPr>
      </w:pPr>
      <w:r w:rsidRPr="006D02EE">
        <w:rPr>
          <w:szCs w:val="24"/>
        </w:rPr>
        <w:t xml:space="preserve">Assessment objectives </w:t>
      </w:r>
    </w:p>
    <w:p w:rsidR="00512FA5" w:rsidRPr="00776DB2" w:rsidRDefault="00A67963" w:rsidP="00776DB2">
      <w:pPr>
        <w:numPr>
          <w:ilvl w:val="0"/>
          <w:numId w:val="1"/>
        </w:numPr>
        <w:ind w:left="403" w:hanging="397"/>
        <w:rPr>
          <w:sz w:val="22"/>
          <w:szCs w:val="24"/>
        </w:rPr>
      </w:pPr>
      <w:r w:rsidRPr="00776DB2">
        <w:rPr>
          <w:sz w:val="22"/>
          <w:szCs w:val="24"/>
        </w:rPr>
        <w:t xml:space="preserve">analyse research evidence about the properties and structure of organic materials or chemical synthesis and design </w:t>
      </w:r>
    </w:p>
    <w:p w:rsidR="00512FA5" w:rsidRPr="00776DB2" w:rsidRDefault="00A67963" w:rsidP="006D02EE">
      <w:pPr>
        <w:numPr>
          <w:ilvl w:val="0"/>
          <w:numId w:val="1"/>
        </w:numPr>
        <w:spacing w:after="120"/>
        <w:ind w:left="403" w:hanging="397"/>
        <w:rPr>
          <w:sz w:val="22"/>
          <w:szCs w:val="24"/>
        </w:rPr>
      </w:pPr>
      <w:r w:rsidRPr="00776DB2">
        <w:rPr>
          <w:sz w:val="22"/>
          <w:szCs w:val="24"/>
        </w:rPr>
        <w:t xml:space="preserve">interpret research evidence about the properties and structure of organic materials or chemical synthesis and design </w:t>
      </w:r>
    </w:p>
    <w:tbl>
      <w:tblPr>
        <w:tblStyle w:val="TableGrid"/>
        <w:tblW w:w="9769" w:type="dxa"/>
        <w:tblInd w:w="7" w:type="dxa"/>
        <w:tblCellMar>
          <w:top w:w="14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8493"/>
        <w:gridCol w:w="1276"/>
      </w:tblGrid>
      <w:tr w:rsidR="00512FA5" w:rsidRPr="006D02EE" w:rsidTr="00776DB2">
        <w:trPr>
          <w:trHeight w:val="429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512FA5" w:rsidRPr="006D02EE" w:rsidRDefault="00A67963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6D02EE">
              <w:rPr>
                <w:b/>
                <w:color w:val="FFFFFF"/>
                <w:sz w:val="24"/>
                <w:szCs w:val="24"/>
              </w:rPr>
              <w:t xml:space="preserve">The student work has the following characteristics: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512FA5" w:rsidRPr="006D02EE" w:rsidRDefault="00A67963">
            <w:pPr>
              <w:spacing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 w:rsidRPr="006D02EE">
              <w:rPr>
                <w:b/>
                <w:color w:val="FFFFFF"/>
                <w:sz w:val="24"/>
                <w:szCs w:val="24"/>
              </w:rPr>
              <w:t xml:space="preserve">Marks </w:t>
            </w:r>
          </w:p>
        </w:tc>
      </w:tr>
      <w:tr w:rsidR="00512FA5" w:rsidRPr="006D02EE" w:rsidTr="00776DB2">
        <w:trPr>
          <w:trHeight w:val="2469"/>
        </w:trPr>
        <w:tc>
          <w:tcPr>
            <w:tcW w:w="8493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after="39" w:line="254" w:lineRule="auto"/>
              <w:ind w:left="170" w:hanging="170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systematic and effective analysis of qualitative data and/or quantitative data within the sources about the properties and structure of organic materials or chemical synthesis and design demonstrated by </w:t>
            </w:r>
          </w:p>
          <w:p w:rsidR="00512FA5" w:rsidRPr="00D169DF" w:rsidRDefault="00A67963">
            <w:pPr>
              <w:numPr>
                <w:ilvl w:val="0"/>
                <w:numId w:val="5"/>
              </w:numPr>
              <w:spacing w:after="51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the </w:t>
            </w: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sufficient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evidence </w:t>
            </w:r>
          </w:p>
          <w:p w:rsidR="00512FA5" w:rsidRPr="00D169DF" w:rsidRDefault="00A67963">
            <w:pPr>
              <w:numPr>
                <w:ilvl w:val="0"/>
                <w:numId w:val="5"/>
              </w:numPr>
              <w:spacing w:after="50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thorough 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trends</w:t>
            </w:r>
            <w:r w:rsidRPr="00D169DF">
              <w:rPr>
                <w:b/>
                <w:sz w:val="22"/>
                <w:szCs w:val="24"/>
              </w:rPr>
              <w:t xml:space="preserve">, patterns or </w:t>
            </w:r>
            <w:r w:rsidRPr="00D169DF">
              <w:rPr>
                <w:b/>
                <w:sz w:val="22"/>
                <w:szCs w:val="24"/>
                <w:u w:val="single"/>
              </w:rPr>
              <w:t>relationships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D169DF" w:rsidRDefault="00A67963">
            <w:pPr>
              <w:numPr>
                <w:ilvl w:val="0"/>
                <w:numId w:val="5"/>
              </w:numPr>
              <w:spacing w:after="63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thorough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appropriate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limitations</w:t>
            </w:r>
            <w:r w:rsidRPr="00D169DF">
              <w:rPr>
                <w:b/>
                <w:sz w:val="22"/>
                <w:szCs w:val="24"/>
              </w:rPr>
              <w:t xml:space="preserve"> of evidence </w:t>
            </w:r>
          </w:p>
          <w:p w:rsidR="00E03F50" w:rsidRPr="005843C5" w:rsidRDefault="00A67963">
            <w:pPr>
              <w:spacing w:line="259" w:lineRule="auto"/>
              <w:ind w:left="170" w:hanging="170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insightful interpretation of research evidence about the properties and structure of organic materials or chemical synthesis and design demonstrated by </w:t>
            </w:r>
          </w:p>
          <w:p w:rsidR="00512FA5" w:rsidRPr="00D169DF" w:rsidRDefault="00A67963" w:rsidP="00E03F5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310" w:hanging="142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justified</w:t>
            </w:r>
            <w:r w:rsidRPr="00D169DF">
              <w:rPr>
                <w:b/>
                <w:sz w:val="22"/>
                <w:szCs w:val="24"/>
              </w:rPr>
              <w:t xml:space="preserve"> scientific argument/s. </w:t>
            </w:r>
          </w:p>
        </w:tc>
        <w:tc>
          <w:tcPr>
            <w:tcW w:w="1276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7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5–6 </w:t>
            </w:r>
          </w:p>
        </w:tc>
      </w:tr>
      <w:tr w:rsidR="00512FA5" w:rsidRPr="006D02EE" w:rsidTr="00776DB2">
        <w:trPr>
          <w:trHeight w:val="2454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after="40" w:line="254" w:lineRule="auto"/>
              <w:ind w:left="172" w:hanging="172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effective analysis of qualitative data and/or quantitative data within the sources about the properties and structure of organic materials or chemical synthesis and design demonstrated by </w:t>
            </w:r>
          </w:p>
          <w:p w:rsidR="00512FA5" w:rsidRPr="00D169DF" w:rsidRDefault="00A67963">
            <w:pPr>
              <w:numPr>
                <w:ilvl w:val="0"/>
                <w:numId w:val="6"/>
              </w:numPr>
              <w:spacing w:after="50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the </w:t>
            </w: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evidence </w:t>
            </w:r>
          </w:p>
          <w:p w:rsidR="00512FA5" w:rsidRPr="00D169DF" w:rsidRDefault="00A67963">
            <w:pPr>
              <w:numPr>
                <w:ilvl w:val="0"/>
                <w:numId w:val="6"/>
              </w:numPr>
              <w:spacing w:after="52" w:line="259" w:lineRule="auto"/>
              <w:ind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obvious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trends</w:t>
            </w:r>
            <w:r w:rsidRPr="00D169DF">
              <w:rPr>
                <w:b/>
                <w:sz w:val="22"/>
                <w:szCs w:val="24"/>
              </w:rPr>
              <w:t xml:space="preserve">, patterns or </w:t>
            </w:r>
            <w:r w:rsidRPr="00D169DF">
              <w:rPr>
                <w:b/>
                <w:sz w:val="22"/>
                <w:szCs w:val="24"/>
                <w:u w:val="single"/>
              </w:rPr>
              <w:t>relationships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5843C5" w:rsidRDefault="00A67963">
            <w:pPr>
              <w:numPr>
                <w:ilvl w:val="0"/>
                <w:numId w:val="6"/>
              </w:numPr>
              <w:spacing w:after="62" w:line="259" w:lineRule="auto"/>
              <w:ind w:hanging="169"/>
              <w:rPr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basic 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limitations</w:t>
            </w:r>
            <w:r w:rsidRPr="00D169DF">
              <w:rPr>
                <w:b/>
                <w:sz w:val="22"/>
                <w:szCs w:val="24"/>
              </w:rPr>
              <w:t xml:space="preserve"> of evidence</w:t>
            </w:r>
            <w:r w:rsidRPr="005843C5">
              <w:rPr>
                <w:sz w:val="22"/>
                <w:szCs w:val="24"/>
              </w:rPr>
              <w:t xml:space="preserve"> </w:t>
            </w:r>
          </w:p>
          <w:p w:rsidR="00E03F50" w:rsidRPr="005843C5" w:rsidRDefault="00A67963">
            <w:pPr>
              <w:spacing w:line="259" w:lineRule="auto"/>
              <w:ind w:left="172" w:hanging="172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adequate interpretation of research evidence about the properties and structure of organic materials or chemical synthesis and design demonstrated by </w:t>
            </w:r>
          </w:p>
          <w:p w:rsidR="00512FA5" w:rsidRPr="00D169DF" w:rsidRDefault="00A67963" w:rsidP="00E03F50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0" w:hanging="142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reasonable scientific argument/s.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8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3–4 </w:t>
            </w:r>
          </w:p>
        </w:tc>
      </w:tr>
      <w:tr w:rsidR="00512FA5" w:rsidRPr="006D02EE" w:rsidTr="00776DB2">
        <w:trPr>
          <w:trHeight w:val="2454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after="40" w:line="254" w:lineRule="auto"/>
              <w:ind w:left="172" w:hanging="172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rudimentary analysis of qualitative data and/or quantitative data within the sources about the properties and structure of organic materials or chemical synthesis and design demonstrated by </w:t>
            </w:r>
          </w:p>
          <w:p w:rsidR="00512FA5" w:rsidRPr="00D169DF" w:rsidRDefault="00A67963">
            <w:pPr>
              <w:numPr>
                <w:ilvl w:val="0"/>
                <w:numId w:val="7"/>
              </w:numPr>
              <w:spacing w:after="50" w:line="259" w:lineRule="auto"/>
              <w:ind w:left="339"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the </w:t>
            </w: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insufficient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D169DF">
              <w:rPr>
                <w:b/>
                <w:sz w:val="22"/>
                <w:szCs w:val="24"/>
                <w:u w:val="single"/>
              </w:rPr>
              <w:t>irrelevant</w:t>
            </w:r>
            <w:r w:rsidRPr="00D169DF">
              <w:rPr>
                <w:b/>
                <w:sz w:val="22"/>
                <w:szCs w:val="24"/>
              </w:rPr>
              <w:t xml:space="preserve"> evidence </w:t>
            </w:r>
          </w:p>
          <w:p w:rsidR="00512FA5" w:rsidRPr="00D169DF" w:rsidRDefault="00A67963">
            <w:pPr>
              <w:numPr>
                <w:ilvl w:val="0"/>
                <w:numId w:val="7"/>
              </w:numPr>
              <w:spacing w:after="51" w:line="259" w:lineRule="auto"/>
              <w:ind w:left="339"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incorrect</w:t>
            </w:r>
            <w:r w:rsidRPr="00D169DF">
              <w:rPr>
                <w:b/>
                <w:sz w:val="22"/>
                <w:szCs w:val="24"/>
              </w:rPr>
              <w:t xml:space="preserve"> or </w:t>
            </w:r>
            <w:r w:rsidRPr="00D169DF">
              <w:rPr>
                <w:b/>
                <w:sz w:val="22"/>
                <w:szCs w:val="24"/>
                <w:u w:val="single"/>
              </w:rPr>
              <w:t>irrelevant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trends</w:t>
            </w:r>
            <w:r w:rsidRPr="00D169DF">
              <w:rPr>
                <w:b/>
                <w:sz w:val="22"/>
                <w:szCs w:val="24"/>
              </w:rPr>
              <w:t xml:space="preserve">, patterns or </w:t>
            </w:r>
            <w:r w:rsidRPr="00D169DF">
              <w:rPr>
                <w:b/>
                <w:sz w:val="22"/>
                <w:szCs w:val="24"/>
                <w:u w:val="single"/>
              </w:rPr>
              <w:t>relationships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D169DF" w:rsidRDefault="00A67963">
            <w:pPr>
              <w:numPr>
                <w:ilvl w:val="0"/>
                <w:numId w:val="7"/>
              </w:numPr>
              <w:spacing w:after="62" w:line="259" w:lineRule="auto"/>
              <w:ind w:left="339" w:hanging="169"/>
              <w:rPr>
                <w:b/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incorrect</w:t>
            </w:r>
            <w:r w:rsidRPr="00D169DF">
              <w:rPr>
                <w:b/>
                <w:sz w:val="22"/>
                <w:szCs w:val="24"/>
              </w:rPr>
              <w:t xml:space="preserve"> or </w:t>
            </w:r>
            <w:r w:rsidRPr="00D169DF">
              <w:rPr>
                <w:b/>
                <w:sz w:val="22"/>
                <w:szCs w:val="24"/>
                <w:u w:val="single"/>
              </w:rPr>
              <w:t>insufficient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identification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D169DF">
              <w:rPr>
                <w:b/>
                <w:sz w:val="22"/>
                <w:szCs w:val="24"/>
                <w:u w:val="single"/>
              </w:rPr>
              <w:t>limitations</w:t>
            </w:r>
            <w:r w:rsidRPr="00D169DF">
              <w:rPr>
                <w:b/>
                <w:sz w:val="22"/>
                <w:szCs w:val="24"/>
              </w:rPr>
              <w:t xml:space="preserve"> of evidence </w:t>
            </w:r>
          </w:p>
          <w:p w:rsidR="00E03F50" w:rsidRPr="005843C5" w:rsidRDefault="00A67963">
            <w:pPr>
              <w:spacing w:line="259" w:lineRule="auto"/>
              <w:ind w:left="172" w:hanging="172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invalid interpretation of research evidence about the properties and structure of organic materials or chemical synthesis and design demonstrated by </w:t>
            </w:r>
          </w:p>
          <w:p w:rsidR="00512FA5" w:rsidRPr="005843C5" w:rsidRDefault="00A67963" w:rsidP="00E03F50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310" w:hanging="142"/>
              <w:rPr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  <w:u w:val="single"/>
              </w:rPr>
              <w:t>inappropriate</w:t>
            </w:r>
            <w:r w:rsidRPr="00D169DF">
              <w:rPr>
                <w:b/>
                <w:sz w:val="22"/>
                <w:szCs w:val="24"/>
              </w:rPr>
              <w:t xml:space="preserve"> or </w:t>
            </w:r>
            <w:r w:rsidRPr="00D169DF">
              <w:rPr>
                <w:b/>
                <w:sz w:val="22"/>
                <w:szCs w:val="24"/>
                <w:u w:val="single"/>
              </w:rPr>
              <w:t>irrelevant</w:t>
            </w:r>
            <w:r w:rsidRPr="00D169DF">
              <w:rPr>
                <w:b/>
                <w:sz w:val="22"/>
                <w:szCs w:val="24"/>
              </w:rPr>
              <w:t xml:space="preserve"> argument/s</w:t>
            </w:r>
            <w:r w:rsidRPr="005843C5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8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1–2 </w:t>
            </w:r>
          </w:p>
        </w:tc>
      </w:tr>
      <w:tr w:rsidR="00512FA5" w:rsidRPr="006D02EE" w:rsidTr="00776DB2">
        <w:trPr>
          <w:trHeight w:val="448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firstLine="0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</w:t>
            </w:r>
            <w:r w:rsidRPr="00D169DF">
              <w:rPr>
                <w:b/>
                <w:sz w:val="22"/>
                <w:szCs w:val="24"/>
                <w:u w:val="single"/>
              </w:rPr>
              <w:t>does not satisfy</w:t>
            </w:r>
            <w:r w:rsidRPr="00D169DF">
              <w:rPr>
                <w:b/>
                <w:sz w:val="22"/>
                <w:szCs w:val="24"/>
              </w:rPr>
              <w:t xml:space="preserve"> any of the descriptors above</w:t>
            </w:r>
            <w:r w:rsidRPr="005843C5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6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0 </w:t>
            </w:r>
          </w:p>
        </w:tc>
      </w:tr>
      <w:tr w:rsidR="00776DB2" w:rsidRPr="006D02EE" w:rsidTr="005843C5">
        <w:trPr>
          <w:trHeight w:val="2268"/>
        </w:trPr>
        <w:tc>
          <w:tcPr>
            <w:tcW w:w="97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6DB2" w:rsidRPr="006D02EE" w:rsidRDefault="00776DB2" w:rsidP="00776DB2">
            <w:pPr>
              <w:spacing w:line="259" w:lineRule="auto"/>
              <w:ind w:left="0" w:right="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COMMENT:</w:t>
            </w:r>
          </w:p>
        </w:tc>
      </w:tr>
    </w:tbl>
    <w:p w:rsidR="00512FA5" w:rsidRPr="006D02EE" w:rsidRDefault="00A67963">
      <w:pPr>
        <w:spacing w:after="148" w:line="259" w:lineRule="auto"/>
        <w:ind w:left="1" w:firstLine="0"/>
        <w:rPr>
          <w:sz w:val="24"/>
          <w:szCs w:val="24"/>
        </w:rPr>
      </w:pPr>
      <w:r w:rsidRPr="006D02EE">
        <w:rPr>
          <w:b/>
          <w:color w:val="666666"/>
          <w:sz w:val="24"/>
          <w:szCs w:val="24"/>
        </w:rPr>
        <w:t xml:space="preserve"> </w:t>
      </w:r>
    </w:p>
    <w:p w:rsidR="005843C5" w:rsidRDefault="005843C5">
      <w:pPr>
        <w:spacing w:after="160" w:line="259" w:lineRule="auto"/>
        <w:ind w:left="0" w:firstLine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br w:type="page"/>
      </w:r>
    </w:p>
    <w:p w:rsidR="00512FA5" w:rsidRPr="00776DB2" w:rsidRDefault="00A67963" w:rsidP="00776DB2">
      <w:pPr>
        <w:spacing w:line="259" w:lineRule="auto"/>
        <w:ind w:left="0" w:firstLine="0"/>
        <w:rPr>
          <w:b/>
          <w:color w:val="595959" w:themeColor="text1" w:themeTint="A6"/>
          <w:sz w:val="28"/>
          <w:szCs w:val="28"/>
        </w:rPr>
      </w:pPr>
      <w:r w:rsidRPr="00776DB2">
        <w:rPr>
          <w:b/>
          <w:color w:val="595959" w:themeColor="text1" w:themeTint="A6"/>
          <w:sz w:val="28"/>
          <w:szCs w:val="28"/>
        </w:rPr>
        <w:t xml:space="preserve">Criterion: Conclusion and evaluation </w:t>
      </w:r>
    </w:p>
    <w:p w:rsidR="00512FA5" w:rsidRPr="00776DB2" w:rsidRDefault="00A67963" w:rsidP="00776DB2">
      <w:pPr>
        <w:pStyle w:val="Heading2"/>
        <w:spacing w:after="0"/>
        <w:ind w:left="-4"/>
        <w:rPr>
          <w:szCs w:val="24"/>
        </w:rPr>
      </w:pPr>
      <w:r w:rsidRPr="00776DB2">
        <w:rPr>
          <w:szCs w:val="24"/>
        </w:rPr>
        <w:t xml:space="preserve">Assessment objectives </w:t>
      </w:r>
    </w:p>
    <w:p w:rsidR="00512FA5" w:rsidRPr="00776DB2" w:rsidRDefault="00A67963" w:rsidP="00776DB2">
      <w:pPr>
        <w:ind w:left="413"/>
        <w:rPr>
          <w:sz w:val="24"/>
          <w:szCs w:val="24"/>
        </w:rPr>
      </w:pPr>
      <w:r w:rsidRPr="00776DB2">
        <w:rPr>
          <w:sz w:val="24"/>
          <w:szCs w:val="24"/>
        </w:rPr>
        <w:t xml:space="preserve">4. interpret research evidence about the properties and structure of organic materials or chemical synthesis and design  </w:t>
      </w:r>
    </w:p>
    <w:p w:rsidR="00512FA5" w:rsidRPr="00776DB2" w:rsidRDefault="00A67963" w:rsidP="00776DB2">
      <w:pPr>
        <w:ind w:left="413"/>
        <w:rPr>
          <w:sz w:val="24"/>
          <w:szCs w:val="24"/>
        </w:rPr>
      </w:pPr>
      <w:r w:rsidRPr="00776DB2">
        <w:rPr>
          <w:sz w:val="24"/>
          <w:szCs w:val="24"/>
        </w:rPr>
        <w:t xml:space="preserve">6. evaluate research processes, claims and conclusions about the properties and structure of organic materials or chemical synthesis and design </w:t>
      </w:r>
    </w:p>
    <w:tbl>
      <w:tblPr>
        <w:tblStyle w:val="TableGrid"/>
        <w:tblW w:w="9769" w:type="dxa"/>
        <w:tblInd w:w="7" w:type="dxa"/>
        <w:tblCellMar>
          <w:top w:w="14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8493"/>
        <w:gridCol w:w="1276"/>
      </w:tblGrid>
      <w:tr w:rsidR="00512FA5" w:rsidRPr="00776DB2" w:rsidTr="00776DB2">
        <w:trPr>
          <w:trHeight w:val="429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512FA5" w:rsidRPr="00776DB2" w:rsidRDefault="00A67963">
            <w:pPr>
              <w:spacing w:line="259" w:lineRule="auto"/>
              <w:ind w:left="0" w:firstLine="0"/>
              <w:rPr>
                <w:sz w:val="24"/>
                <w:szCs w:val="24"/>
              </w:rPr>
            </w:pPr>
            <w:r w:rsidRPr="00776DB2">
              <w:rPr>
                <w:b/>
                <w:color w:val="FFFFFF"/>
                <w:sz w:val="24"/>
                <w:szCs w:val="24"/>
              </w:rPr>
              <w:t xml:space="preserve">The student work has the following characteristics: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12" w:space="0" w:color="D22730"/>
              <w:right w:val="single" w:sz="4" w:space="0" w:color="A6A6A6"/>
            </w:tcBorders>
            <w:shd w:val="clear" w:color="auto" w:fill="808080"/>
          </w:tcPr>
          <w:p w:rsidR="00512FA5" w:rsidRPr="00776DB2" w:rsidRDefault="00A67963">
            <w:pPr>
              <w:spacing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776DB2">
              <w:rPr>
                <w:b/>
                <w:color w:val="FFFFFF"/>
                <w:sz w:val="24"/>
                <w:szCs w:val="24"/>
              </w:rPr>
              <w:t xml:space="preserve">Marks </w:t>
            </w:r>
          </w:p>
        </w:tc>
      </w:tr>
      <w:tr w:rsidR="00512FA5" w:rsidRPr="00776DB2" w:rsidTr="00776DB2">
        <w:trPr>
          <w:trHeight w:val="2698"/>
        </w:trPr>
        <w:tc>
          <w:tcPr>
            <w:tcW w:w="8493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D584D" w:rsidRPr="005843C5" w:rsidRDefault="00A67963">
            <w:pPr>
              <w:numPr>
                <w:ilvl w:val="0"/>
                <w:numId w:val="8"/>
              </w:numPr>
              <w:spacing w:after="50" w:line="254" w:lineRule="auto"/>
              <w:ind w:hanging="172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insightful interpretation of research evidence about the properties and structure of organic materials or chemical synthesis and design demonstrated by </w:t>
            </w:r>
          </w:p>
          <w:p w:rsidR="00512FA5" w:rsidRPr="00D169DF" w:rsidRDefault="00A67963" w:rsidP="007D584D">
            <w:pPr>
              <w:numPr>
                <w:ilvl w:val="0"/>
                <w:numId w:val="25"/>
              </w:numPr>
              <w:spacing w:after="50" w:line="254" w:lineRule="auto"/>
              <w:ind w:left="310" w:hanging="172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justified conclusion</w:t>
            </w:r>
            <w:r w:rsidRPr="00D169DF">
              <w:rPr>
                <w:b/>
                <w:sz w:val="22"/>
                <w:szCs w:val="24"/>
              </w:rPr>
              <w:t xml:space="preserve">/s </w:t>
            </w:r>
            <w:r w:rsidRPr="0025351B">
              <w:rPr>
                <w:b/>
                <w:sz w:val="22"/>
                <w:szCs w:val="24"/>
                <w:u w:val="single"/>
              </w:rPr>
              <w:t>linked to</w:t>
            </w:r>
            <w:r w:rsidRPr="00D169DF">
              <w:rPr>
                <w:b/>
                <w:sz w:val="22"/>
                <w:szCs w:val="24"/>
              </w:rPr>
              <w:t xml:space="preserve"> the research question  </w:t>
            </w:r>
          </w:p>
          <w:p w:rsidR="00512FA5" w:rsidRPr="005843C5" w:rsidRDefault="00A67963">
            <w:pPr>
              <w:numPr>
                <w:ilvl w:val="0"/>
                <w:numId w:val="8"/>
              </w:numPr>
              <w:spacing w:after="40" w:line="254" w:lineRule="auto"/>
              <w:ind w:hanging="172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critical evaluation of the research processes, claims and conclusions about the properties and structure of organic materials or chemical synthesis and design demonstrated by </w:t>
            </w:r>
          </w:p>
          <w:p w:rsidR="00512FA5" w:rsidRPr="00D169DF" w:rsidRDefault="00A67963">
            <w:pPr>
              <w:numPr>
                <w:ilvl w:val="0"/>
                <w:numId w:val="9"/>
              </w:numPr>
              <w:spacing w:after="50" w:line="259" w:lineRule="auto"/>
              <w:ind w:left="339" w:hanging="169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insightful discussion</w:t>
            </w:r>
            <w:r w:rsidRPr="00D169DF">
              <w:rPr>
                <w:b/>
                <w:sz w:val="22"/>
                <w:szCs w:val="24"/>
              </w:rPr>
              <w:t xml:space="preserve"> of the </w:t>
            </w:r>
            <w:r w:rsidRPr="0025351B">
              <w:rPr>
                <w:b/>
                <w:sz w:val="22"/>
                <w:szCs w:val="24"/>
                <w:u w:val="single"/>
              </w:rPr>
              <w:t>quality</w:t>
            </w:r>
            <w:r w:rsidRPr="00D169DF">
              <w:rPr>
                <w:b/>
                <w:sz w:val="22"/>
                <w:szCs w:val="24"/>
              </w:rPr>
              <w:t xml:space="preserve"> of evidence  </w:t>
            </w:r>
          </w:p>
          <w:p w:rsidR="00512FA5" w:rsidRPr="00D169DF" w:rsidRDefault="00A67963">
            <w:pPr>
              <w:numPr>
                <w:ilvl w:val="0"/>
                <w:numId w:val="9"/>
              </w:numPr>
              <w:spacing w:after="51" w:line="259" w:lineRule="auto"/>
              <w:ind w:left="339" w:hanging="169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extrapolation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25351B">
              <w:rPr>
                <w:b/>
                <w:sz w:val="22"/>
                <w:szCs w:val="24"/>
                <w:u w:val="single"/>
              </w:rPr>
              <w:t>credible</w:t>
            </w:r>
            <w:r w:rsidRPr="00D169DF">
              <w:rPr>
                <w:b/>
                <w:sz w:val="22"/>
                <w:szCs w:val="24"/>
              </w:rPr>
              <w:t xml:space="preserve"> findings of the research </w:t>
            </w:r>
            <w:r w:rsidRPr="0025351B">
              <w:rPr>
                <w:b/>
                <w:sz w:val="22"/>
                <w:szCs w:val="24"/>
                <w:u w:val="single"/>
              </w:rPr>
              <w:t>to the claim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5843C5" w:rsidRDefault="00A67963">
            <w:pPr>
              <w:numPr>
                <w:ilvl w:val="0"/>
                <w:numId w:val="9"/>
              </w:numPr>
              <w:spacing w:line="259" w:lineRule="auto"/>
              <w:ind w:left="339" w:hanging="169"/>
              <w:rPr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suggested </w:t>
            </w:r>
            <w:r w:rsidRPr="0025351B">
              <w:rPr>
                <w:b/>
                <w:sz w:val="22"/>
                <w:szCs w:val="24"/>
                <w:u w:val="single"/>
              </w:rPr>
              <w:t>improvements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25351B">
              <w:rPr>
                <w:b/>
                <w:sz w:val="22"/>
                <w:szCs w:val="24"/>
                <w:u w:val="single"/>
              </w:rPr>
              <w:t>extensions</w:t>
            </w:r>
            <w:r w:rsidRPr="00D169DF">
              <w:rPr>
                <w:b/>
                <w:sz w:val="22"/>
                <w:szCs w:val="24"/>
              </w:rPr>
              <w:t xml:space="preserve"> to the investigation that are </w:t>
            </w:r>
            <w:r w:rsidRPr="0025351B">
              <w:rPr>
                <w:b/>
                <w:sz w:val="22"/>
                <w:szCs w:val="24"/>
                <w:u w:val="single"/>
              </w:rPr>
              <w:t>considered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25351B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to the claim.</w:t>
            </w:r>
            <w:r w:rsidRPr="005843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D2273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8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5–6 </w:t>
            </w:r>
          </w:p>
        </w:tc>
      </w:tr>
      <w:tr w:rsidR="00512FA5" w:rsidRPr="00776DB2" w:rsidTr="00776DB2">
        <w:trPr>
          <w:trHeight w:val="2684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D584D" w:rsidRPr="005843C5" w:rsidRDefault="00A67963">
            <w:pPr>
              <w:numPr>
                <w:ilvl w:val="0"/>
                <w:numId w:val="10"/>
              </w:numPr>
              <w:spacing w:after="51" w:line="254" w:lineRule="auto"/>
              <w:ind w:hanging="172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adequate interpretation of research evidence about the properties and structure of organic materials or chemical synthesis and design demonstrated by </w:t>
            </w:r>
          </w:p>
          <w:p w:rsidR="00512FA5" w:rsidRPr="00D169DF" w:rsidRDefault="00A67963" w:rsidP="007D584D">
            <w:pPr>
              <w:numPr>
                <w:ilvl w:val="0"/>
                <w:numId w:val="26"/>
              </w:numPr>
              <w:spacing w:after="51" w:line="254" w:lineRule="auto"/>
              <w:ind w:left="310" w:hanging="172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reasonable conclusion</w:t>
            </w:r>
            <w:r w:rsidRPr="00D169DF">
              <w:rPr>
                <w:b/>
                <w:sz w:val="22"/>
                <w:szCs w:val="24"/>
              </w:rPr>
              <w:t xml:space="preserve">/s </w:t>
            </w:r>
            <w:r w:rsidRPr="0025351B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to the research question  </w:t>
            </w:r>
          </w:p>
          <w:p w:rsidR="00512FA5" w:rsidRPr="005843C5" w:rsidRDefault="00A67963">
            <w:pPr>
              <w:numPr>
                <w:ilvl w:val="0"/>
                <w:numId w:val="10"/>
              </w:numPr>
              <w:spacing w:after="39" w:line="254" w:lineRule="auto"/>
              <w:ind w:hanging="172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basic evaluation of the research processes, claims and conclusions about the properties and structure of organic materials or chemical synthesis and design demonstrated by </w:t>
            </w:r>
          </w:p>
          <w:p w:rsidR="00512FA5" w:rsidRPr="00D169DF" w:rsidRDefault="00A67963">
            <w:pPr>
              <w:numPr>
                <w:ilvl w:val="0"/>
                <w:numId w:val="11"/>
              </w:numPr>
              <w:spacing w:after="51" w:line="259" w:lineRule="auto"/>
              <w:ind w:left="339" w:hanging="169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reasonable description</w:t>
            </w:r>
            <w:r w:rsidRPr="00D169DF">
              <w:rPr>
                <w:b/>
                <w:sz w:val="22"/>
                <w:szCs w:val="24"/>
              </w:rPr>
              <w:t xml:space="preserve"> of the </w:t>
            </w:r>
            <w:r w:rsidRPr="0025351B">
              <w:rPr>
                <w:b/>
                <w:sz w:val="22"/>
                <w:szCs w:val="24"/>
                <w:u w:val="single"/>
              </w:rPr>
              <w:t>quality</w:t>
            </w:r>
            <w:r w:rsidRPr="00D169DF">
              <w:rPr>
                <w:b/>
                <w:sz w:val="22"/>
                <w:szCs w:val="24"/>
              </w:rPr>
              <w:t xml:space="preserve"> of evidence  </w:t>
            </w:r>
          </w:p>
          <w:p w:rsidR="00512FA5" w:rsidRPr="00D169DF" w:rsidRDefault="00A67963">
            <w:pPr>
              <w:numPr>
                <w:ilvl w:val="0"/>
                <w:numId w:val="11"/>
              </w:numPr>
              <w:spacing w:after="50" w:line="259" w:lineRule="auto"/>
              <w:ind w:left="339" w:hanging="169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application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25351B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findings of the research </w:t>
            </w:r>
            <w:r w:rsidRPr="0025351B">
              <w:rPr>
                <w:b/>
                <w:sz w:val="22"/>
                <w:szCs w:val="24"/>
                <w:u w:val="single"/>
              </w:rPr>
              <w:t>to the claim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5843C5" w:rsidRDefault="00A67963">
            <w:pPr>
              <w:numPr>
                <w:ilvl w:val="0"/>
                <w:numId w:val="11"/>
              </w:numPr>
              <w:spacing w:line="259" w:lineRule="auto"/>
              <w:ind w:left="339" w:hanging="169"/>
              <w:rPr>
                <w:sz w:val="22"/>
                <w:szCs w:val="24"/>
              </w:rPr>
            </w:pPr>
            <w:r w:rsidRPr="00D169DF">
              <w:rPr>
                <w:b/>
                <w:sz w:val="22"/>
                <w:szCs w:val="24"/>
              </w:rPr>
              <w:t xml:space="preserve">suggested </w:t>
            </w:r>
            <w:r w:rsidRPr="0025351B">
              <w:rPr>
                <w:b/>
                <w:sz w:val="22"/>
                <w:szCs w:val="24"/>
                <w:u w:val="single"/>
              </w:rPr>
              <w:t>improvements</w:t>
            </w:r>
            <w:r w:rsidRPr="00D169DF">
              <w:rPr>
                <w:b/>
                <w:sz w:val="22"/>
                <w:szCs w:val="24"/>
              </w:rPr>
              <w:t xml:space="preserve"> and </w:t>
            </w:r>
            <w:r w:rsidRPr="0025351B">
              <w:rPr>
                <w:b/>
                <w:sz w:val="22"/>
                <w:szCs w:val="24"/>
                <w:u w:val="single"/>
              </w:rPr>
              <w:t>extensions</w:t>
            </w:r>
            <w:r w:rsidRPr="00D169DF">
              <w:rPr>
                <w:b/>
                <w:sz w:val="22"/>
                <w:szCs w:val="24"/>
              </w:rPr>
              <w:t xml:space="preserve"> to the investigation that are </w:t>
            </w:r>
            <w:r w:rsidRPr="0025351B">
              <w:rPr>
                <w:b/>
                <w:sz w:val="22"/>
                <w:szCs w:val="24"/>
                <w:u w:val="single"/>
              </w:rPr>
              <w:t>relevant</w:t>
            </w:r>
            <w:r w:rsidRPr="00D169DF">
              <w:rPr>
                <w:b/>
                <w:sz w:val="22"/>
                <w:szCs w:val="24"/>
              </w:rPr>
              <w:t xml:space="preserve"> to the claim.</w:t>
            </w:r>
            <w:r w:rsidRPr="005843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8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3–4 </w:t>
            </w:r>
          </w:p>
        </w:tc>
      </w:tr>
      <w:tr w:rsidR="00512FA5" w:rsidRPr="00776DB2" w:rsidTr="00776DB2">
        <w:trPr>
          <w:trHeight w:val="2454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B87760" w:rsidRPr="005843C5" w:rsidRDefault="00A67963">
            <w:pPr>
              <w:numPr>
                <w:ilvl w:val="0"/>
                <w:numId w:val="12"/>
              </w:numPr>
              <w:spacing w:after="50" w:line="254" w:lineRule="auto"/>
              <w:ind w:hanging="172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invalid interpretation of research evidence about the properties and structure of organic materials or chemical synthesis and design demonstrated by </w:t>
            </w:r>
          </w:p>
          <w:p w:rsidR="00512FA5" w:rsidRPr="0025351B" w:rsidRDefault="00A67963" w:rsidP="00B87760">
            <w:pPr>
              <w:numPr>
                <w:ilvl w:val="0"/>
                <w:numId w:val="27"/>
              </w:numPr>
              <w:spacing w:after="50" w:line="254" w:lineRule="auto"/>
              <w:ind w:left="310" w:hanging="172"/>
              <w:rPr>
                <w:b/>
                <w:sz w:val="22"/>
                <w:szCs w:val="24"/>
                <w:u w:val="single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 xml:space="preserve">inappropriate or irrelevant conclusion/s  </w:t>
            </w:r>
          </w:p>
          <w:p w:rsidR="00512FA5" w:rsidRPr="005843C5" w:rsidRDefault="00A67963">
            <w:pPr>
              <w:numPr>
                <w:ilvl w:val="0"/>
                <w:numId w:val="12"/>
              </w:numPr>
              <w:spacing w:after="40" w:line="254" w:lineRule="auto"/>
              <w:ind w:hanging="172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superficial evaluation of the research processes, claims and conclusions about the properties and structure of organic materials or chemical synthesis and design demonstrated by </w:t>
            </w:r>
          </w:p>
          <w:p w:rsidR="00512FA5" w:rsidRPr="00D169DF" w:rsidRDefault="00A67963" w:rsidP="007D584D">
            <w:pPr>
              <w:numPr>
                <w:ilvl w:val="0"/>
                <w:numId w:val="13"/>
              </w:numPr>
              <w:spacing w:after="50" w:line="259" w:lineRule="auto"/>
              <w:ind w:left="451" w:right="261" w:hanging="281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cursory</w:t>
            </w:r>
            <w:r w:rsidRPr="00D169DF">
              <w:rPr>
                <w:b/>
                <w:sz w:val="22"/>
                <w:szCs w:val="24"/>
              </w:rPr>
              <w:t xml:space="preserve"> or </w:t>
            </w:r>
            <w:r w:rsidRPr="0025351B">
              <w:rPr>
                <w:b/>
                <w:sz w:val="22"/>
                <w:szCs w:val="24"/>
                <w:u w:val="single"/>
              </w:rPr>
              <w:t>simplistic</w:t>
            </w:r>
            <w:r w:rsidRPr="00D169DF">
              <w:rPr>
                <w:b/>
                <w:sz w:val="22"/>
                <w:szCs w:val="24"/>
              </w:rPr>
              <w:t xml:space="preserve"> statements about the </w:t>
            </w:r>
            <w:r w:rsidRPr="0025351B">
              <w:rPr>
                <w:b/>
                <w:sz w:val="22"/>
                <w:szCs w:val="24"/>
                <w:u w:val="single"/>
              </w:rPr>
              <w:t>quality</w:t>
            </w:r>
            <w:r w:rsidRPr="00D169DF">
              <w:rPr>
                <w:b/>
                <w:sz w:val="22"/>
                <w:szCs w:val="24"/>
              </w:rPr>
              <w:t xml:space="preserve"> of evidence  </w:t>
            </w:r>
          </w:p>
          <w:p w:rsidR="007D584D" w:rsidRPr="00D169DF" w:rsidRDefault="00A67963" w:rsidP="007D584D">
            <w:pPr>
              <w:numPr>
                <w:ilvl w:val="0"/>
                <w:numId w:val="13"/>
              </w:numPr>
              <w:spacing w:line="259" w:lineRule="auto"/>
              <w:ind w:left="451" w:right="261" w:hanging="281"/>
              <w:rPr>
                <w:b/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application</w:t>
            </w:r>
            <w:r w:rsidRPr="00D169DF">
              <w:rPr>
                <w:b/>
                <w:sz w:val="22"/>
                <w:szCs w:val="24"/>
              </w:rPr>
              <w:t xml:space="preserve"> of </w:t>
            </w:r>
            <w:r w:rsidRPr="0025351B">
              <w:rPr>
                <w:b/>
                <w:sz w:val="22"/>
                <w:szCs w:val="24"/>
                <w:u w:val="single"/>
              </w:rPr>
              <w:t>insufficient</w:t>
            </w:r>
            <w:r w:rsidRPr="00D169DF">
              <w:rPr>
                <w:b/>
                <w:sz w:val="22"/>
                <w:szCs w:val="24"/>
              </w:rPr>
              <w:t xml:space="preserve"> or </w:t>
            </w:r>
            <w:r w:rsidRPr="0025351B">
              <w:rPr>
                <w:b/>
                <w:sz w:val="22"/>
                <w:szCs w:val="24"/>
                <w:u w:val="single"/>
              </w:rPr>
              <w:t>inappropriate</w:t>
            </w:r>
            <w:r w:rsidRPr="00D169DF">
              <w:rPr>
                <w:b/>
                <w:sz w:val="22"/>
                <w:szCs w:val="24"/>
              </w:rPr>
              <w:t xml:space="preserve"> findings of the research </w:t>
            </w:r>
            <w:r w:rsidRPr="0025351B">
              <w:rPr>
                <w:b/>
                <w:sz w:val="22"/>
                <w:szCs w:val="24"/>
                <w:u w:val="single"/>
              </w:rPr>
              <w:t>to the claim</w:t>
            </w:r>
            <w:r w:rsidRPr="00D169DF">
              <w:rPr>
                <w:b/>
                <w:sz w:val="22"/>
                <w:szCs w:val="24"/>
              </w:rPr>
              <w:t xml:space="preserve"> </w:t>
            </w:r>
          </w:p>
          <w:p w:rsidR="00512FA5" w:rsidRPr="005843C5" w:rsidRDefault="00A67963" w:rsidP="007D584D">
            <w:pPr>
              <w:numPr>
                <w:ilvl w:val="0"/>
                <w:numId w:val="13"/>
              </w:numPr>
              <w:spacing w:line="259" w:lineRule="auto"/>
              <w:ind w:left="451" w:right="261" w:hanging="281"/>
              <w:rPr>
                <w:sz w:val="22"/>
                <w:szCs w:val="24"/>
              </w:rPr>
            </w:pPr>
            <w:r w:rsidRPr="0025351B">
              <w:rPr>
                <w:b/>
                <w:sz w:val="22"/>
                <w:szCs w:val="24"/>
                <w:u w:val="single"/>
              </w:rPr>
              <w:t>ineffective</w:t>
            </w:r>
            <w:r w:rsidRPr="00D169DF">
              <w:rPr>
                <w:b/>
                <w:sz w:val="22"/>
                <w:szCs w:val="24"/>
              </w:rPr>
              <w:t xml:space="preserve"> or </w:t>
            </w:r>
            <w:r w:rsidRPr="0025351B">
              <w:rPr>
                <w:b/>
                <w:sz w:val="22"/>
                <w:szCs w:val="24"/>
                <w:u w:val="single"/>
              </w:rPr>
              <w:t>irrelevant</w:t>
            </w:r>
            <w:r w:rsidRPr="00D169DF">
              <w:rPr>
                <w:b/>
                <w:sz w:val="22"/>
                <w:szCs w:val="24"/>
              </w:rPr>
              <w:t xml:space="preserve"> suggestions.</w:t>
            </w:r>
            <w:r w:rsidRPr="005843C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7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1–2 </w:t>
            </w:r>
          </w:p>
        </w:tc>
      </w:tr>
      <w:tr w:rsidR="00512FA5" w:rsidRPr="00776DB2" w:rsidTr="00776DB2">
        <w:trPr>
          <w:trHeight w:val="446"/>
        </w:trPr>
        <w:tc>
          <w:tcPr>
            <w:tcW w:w="8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firstLine="0"/>
              <w:rPr>
                <w:sz w:val="22"/>
                <w:szCs w:val="24"/>
              </w:rPr>
            </w:pPr>
            <w:r w:rsidRPr="005843C5">
              <w:rPr>
                <w:rFonts w:eastAsia="Segoe UI Symbol"/>
                <w:sz w:val="22"/>
                <w:szCs w:val="24"/>
              </w:rPr>
              <w:t>•</w:t>
            </w:r>
            <w:r w:rsidRPr="005843C5">
              <w:rPr>
                <w:sz w:val="22"/>
                <w:szCs w:val="24"/>
              </w:rPr>
              <w:t xml:space="preserve"> </w:t>
            </w:r>
            <w:r w:rsidRPr="0025351B">
              <w:rPr>
                <w:b/>
                <w:sz w:val="22"/>
                <w:szCs w:val="24"/>
                <w:u w:val="single"/>
              </w:rPr>
              <w:t>does not satisfy</w:t>
            </w:r>
            <w:r w:rsidRPr="00D169DF">
              <w:rPr>
                <w:b/>
                <w:sz w:val="22"/>
                <w:szCs w:val="24"/>
              </w:rPr>
              <w:t xml:space="preserve"> any of the descriptors above</w:t>
            </w:r>
            <w:r w:rsidRPr="005843C5">
              <w:rPr>
                <w:sz w:val="22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12FA5" w:rsidRPr="005843C5" w:rsidRDefault="00A67963">
            <w:pPr>
              <w:spacing w:line="259" w:lineRule="auto"/>
              <w:ind w:left="0" w:right="37" w:firstLine="0"/>
              <w:jc w:val="center"/>
              <w:rPr>
                <w:sz w:val="22"/>
                <w:szCs w:val="24"/>
              </w:rPr>
            </w:pPr>
            <w:r w:rsidRPr="005843C5">
              <w:rPr>
                <w:sz w:val="22"/>
                <w:szCs w:val="24"/>
              </w:rPr>
              <w:t xml:space="preserve">0 </w:t>
            </w:r>
          </w:p>
        </w:tc>
      </w:tr>
      <w:tr w:rsidR="005843C5" w:rsidRPr="00776DB2" w:rsidTr="005843C5">
        <w:trPr>
          <w:trHeight w:val="2268"/>
        </w:trPr>
        <w:tc>
          <w:tcPr>
            <w:tcW w:w="97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843C5" w:rsidRPr="00776DB2" w:rsidRDefault="005843C5" w:rsidP="005843C5">
            <w:pPr>
              <w:spacing w:line="259" w:lineRule="auto"/>
              <w:ind w:left="0" w:right="3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COMMENT:</w:t>
            </w:r>
          </w:p>
        </w:tc>
      </w:tr>
    </w:tbl>
    <w:p w:rsidR="00512FA5" w:rsidRPr="00776DB2" w:rsidRDefault="00512FA5" w:rsidP="00776DB2">
      <w:pPr>
        <w:spacing w:line="259" w:lineRule="auto"/>
        <w:ind w:left="1" w:firstLine="0"/>
        <w:rPr>
          <w:sz w:val="8"/>
          <w:szCs w:val="24"/>
        </w:rPr>
      </w:pPr>
    </w:p>
    <w:sectPr w:rsidR="00512FA5" w:rsidRPr="00776DB2" w:rsidSect="00546119">
      <w:footerReference w:type="even" r:id="rId7"/>
      <w:footerReference w:type="default" r:id="rId8"/>
      <w:footerReference w:type="first" r:id="rId9"/>
      <w:pgSz w:w="11906" w:h="16838"/>
      <w:pgMar w:top="709" w:right="1080" w:bottom="709" w:left="1080" w:header="720" w:footer="284" w:gutter="0"/>
      <w:pgNumType w:start="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63" w:rsidRDefault="00A67963">
      <w:pPr>
        <w:spacing w:line="240" w:lineRule="auto"/>
      </w:pPr>
      <w:r>
        <w:separator/>
      </w:r>
    </w:p>
  </w:endnote>
  <w:endnote w:type="continuationSeparator" w:id="0">
    <w:p w:rsidR="00A67963" w:rsidRDefault="00A67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FA5" w:rsidRDefault="00A67963">
    <w:pPr>
      <w:tabs>
        <w:tab w:val="right" w:pos="9942"/>
      </w:tabs>
      <w:spacing w:after="40" w:line="259" w:lineRule="auto"/>
      <w:ind w:left="-851" w:right="-1120" w:firstLine="0"/>
    </w:pPr>
    <w:r>
      <w:rPr>
        <w:b/>
        <w:color w:val="1E1E1E"/>
        <w:sz w:val="16"/>
      </w:rPr>
      <w:t>Chemistry 2019 v1.</w:t>
    </w:r>
    <w:fldSimple w:instr=" NUMPAGES   \* MERGEFORMAT ">
      <w:r>
        <w:rPr>
          <w:b/>
          <w:color w:val="1E1E1E"/>
          <w:sz w:val="16"/>
        </w:rPr>
        <w:t>4</w:t>
      </w:r>
    </w:fldSimple>
    <w:r>
      <w:rPr>
        <w:b/>
        <w:color w:val="1E1E1E"/>
        <w:sz w:val="16"/>
      </w:rPr>
      <w:t xml:space="preserve"> </w:t>
    </w:r>
    <w:r>
      <w:rPr>
        <w:b/>
        <w:color w:val="1E1E1E"/>
        <w:sz w:val="16"/>
      </w:rPr>
      <w:tab/>
      <w:t>Queensland Curriculum &amp; Assessment Authority</w:t>
    </w:r>
  </w:p>
  <w:p w:rsidR="00512FA5" w:rsidRDefault="00A67963">
    <w:pPr>
      <w:tabs>
        <w:tab w:val="right" w:pos="9941"/>
      </w:tabs>
      <w:spacing w:after="22" w:line="259" w:lineRule="auto"/>
      <w:ind w:left="-851" w:right="-1119" w:firstLine="0"/>
    </w:pPr>
    <w:r>
      <w:rPr>
        <w:color w:val="808080"/>
        <w:sz w:val="16"/>
      </w:rPr>
      <w:t>IA3: Sample assessment instrument</w:t>
    </w:r>
    <w:r>
      <w:rPr>
        <w:color w:val="808080"/>
        <w:sz w:val="18"/>
      </w:rPr>
      <w:t xml:space="preserve"> </w:t>
    </w:r>
    <w:r>
      <w:rPr>
        <w:color w:val="808080"/>
        <w:sz w:val="18"/>
      </w:rPr>
      <w:tab/>
    </w:r>
    <w:r>
      <w:rPr>
        <w:color w:val="808080"/>
        <w:sz w:val="16"/>
      </w:rPr>
      <w:t>August 2022</w:t>
    </w:r>
  </w:p>
  <w:p w:rsidR="00512FA5" w:rsidRDefault="00A67963">
    <w:pPr>
      <w:spacing w:line="259" w:lineRule="auto"/>
      <w:ind w:left="551" w:firstLine="0"/>
      <w:jc w:val="center"/>
    </w:pPr>
    <w:r>
      <w:rPr>
        <w:sz w:val="16"/>
      </w:rPr>
      <w:t>Page</w:t>
    </w:r>
    <w:r>
      <w:rPr>
        <w:b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6</w:t>
    </w:r>
    <w:r>
      <w:rPr>
        <w:b/>
        <w:sz w:val="16"/>
      </w:rPr>
      <w:fldChar w:fldCharType="end"/>
    </w:r>
    <w:r>
      <w:rPr>
        <w:b/>
        <w:sz w:val="16"/>
      </w:rPr>
      <w:t xml:space="preserve"> </w:t>
    </w:r>
    <w:r>
      <w:rPr>
        <w:sz w:val="16"/>
      </w:rPr>
      <w:t>of 9</w:t>
    </w:r>
    <w:r>
      <w:t xml:space="preserve"> </w:t>
    </w:r>
  </w:p>
  <w:p w:rsidR="00512FA5" w:rsidRDefault="00A67963">
    <w:pPr>
      <w:spacing w:line="259" w:lineRule="auto"/>
      <w:ind w:left="1" w:firstLine="0"/>
    </w:pPr>
    <w:r>
      <w:rPr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FA5" w:rsidRPr="00776DB2" w:rsidRDefault="00A67963" w:rsidP="00776DB2">
    <w:pPr>
      <w:pStyle w:val="Footer"/>
    </w:pPr>
    <w:r w:rsidRPr="00776DB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FA5" w:rsidRDefault="00A67963">
    <w:pPr>
      <w:tabs>
        <w:tab w:val="right" w:pos="9942"/>
      </w:tabs>
      <w:spacing w:after="40" w:line="259" w:lineRule="auto"/>
      <w:ind w:left="-851" w:right="-1120" w:firstLine="0"/>
    </w:pPr>
    <w:r>
      <w:rPr>
        <w:b/>
        <w:color w:val="1E1E1E"/>
        <w:sz w:val="16"/>
      </w:rPr>
      <w:t>Chemistry 2019 v1.</w:t>
    </w:r>
    <w:fldSimple w:instr=" NUMPAGES   \* MERGEFORMAT ">
      <w:r>
        <w:rPr>
          <w:b/>
          <w:color w:val="1E1E1E"/>
          <w:sz w:val="16"/>
        </w:rPr>
        <w:t>4</w:t>
      </w:r>
    </w:fldSimple>
    <w:r>
      <w:rPr>
        <w:b/>
        <w:color w:val="1E1E1E"/>
        <w:sz w:val="16"/>
      </w:rPr>
      <w:t xml:space="preserve"> </w:t>
    </w:r>
    <w:r>
      <w:rPr>
        <w:b/>
        <w:color w:val="1E1E1E"/>
        <w:sz w:val="16"/>
      </w:rPr>
      <w:tab/>
      <w:t>Queensland Curriculum &amp; Assessment Authority</w:t>
    </w:r>
  </w:p>
  <w:p w:rsidR="00512FA5" w:rsidRDefault="00A67963">
    <w:pPr>
      <w:tabs>
        <w:tab w:val="right" w:pos="9941"/>
      </w:tabs>
      <w:spacing w:after="22" w:line="259" w:lineRule="auto"/>
      <w:ind w:left="-851" w:right="-1119" w:firstLine="0"/>
    </w:pPr>
    <w:r>
      <w:rPr>
        <w:color w:val="808080"/>
        <w:sz w:val="16"/>
      </w:rPr>
      <w:t>IA3: Sample assessment instrument</w:t>
    </w:r>
    <w:r>
      <w:rPr>
        <w:color w:val="808080"/>
        <w:sz w:val="18"/>
      </w:rPr>
      <w:t xml:space="preserve"> </w:t>
    </w:r>
    <w:r>
      <w:rPr>
        <w:color w:val="808080"/>
        <w:sz w:val="18"/>
      </w:rPr>
      <w:tab/>
    </w:r>
    <w:r>
      <w:rPr>
        <w:color w:val="808080"/>
        <w:sz w:val="16"/>
      </w:rPr>
      <w:t>August 2022</w:t>
    </w:r>
  </w:p>
  <w:p w:rsidR="00512FA5" w:rsidRDefault="00A67963">
    <w:pPr>
      <w:spacing w:line="259" w:lineRule="auto"/>
      <w:ind w:left="551" w:firstLine="0"/>
      <w:jc w:val="center"/>
    </w:pPr>
    <w:r>
      <w:rPr>
        <w:sz w:val="16"/>
      </w:rPr>
      <w:t>Page</w:t>
    </w:r>
    <w:r>
      <w:rPr>
        <w:b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6</w:t>
    </w:r>
    <w:r>
      <w:rPr>
        <w:b/>
        <w:sz w:val="16"/>
      </w:rPr>
      <w:fldChar w:fldCharType="end"/>
    </w:r>
    <w:r>
      <w:rPr>
        <w:b/>
        <w:sz w:val="16"/>
      </w:rPr>
      <w:t xml:space="preserve"> </w:t>
    </w:r>
    <w:r>
      <w:rPr>
        <w:sz w:val="16"/>
      </w:rPr>
      <w:t>of 9</w:t>
    </w:r>
    <w:r>
      <w:t xml:space="preserve"> </w:t>
    </w:r>
  </w:p>
  <w:p w:rsidR="00512FA5" w:rsidRDefault="00A67963">
    <w:pPr>
      <w:spacing w:line="259" w:lineRule="auto"/>
      <w:ind w:left="1" w:firstLine="0"/>
    </w:pPr>
    <w:r>
      <w:rPr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63" w:rsidRDefault="00A67963">
      <w:pPr>
        <w:spacing w:line="240" w:lineRule="auto"/>
      </w:pPr>
      <w:r>
        <w:separator/>
      </w:r>
    </w:p>
  </w:footnote>
  <w:footnote w:type="continuationSeparator" w:id="0">
    <w:p w:rsidR="00A67963" w:rsidRDefault="00A67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4F6"/>
    <w:multiLevelType w:val="hybridMultilevel"/>
    <w:tmpl w:val="BB4CD458"/>
    <w:lvl w:ilvl="0" w:tplc="6FDCBC7E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757"/>
    <w:multiLevelType w:val="hybridMultilevel"/>
    <w:tmpl w:val="672C6898"/>
    <w:lvl w:ilvl="0" w:tplc="1520E9C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276"/>
    <w:multiLevelType w:val="hybridMultilevel"/>
    <w:tmpl w:val="D6A292E6"/>
    <w:lvl w:ilvl="0" w:tplc="0DA24172">
      <w:start w:val="1"/>
      <w:numFmt w:val="bullet"/>
      <w:lvlText w:val="-"/>
      <w:lvlJc w:val="left"/>
      <w:pPr>
        <w:ind w:left="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DAC4B10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7C69558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6EA694A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84A216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02A5B6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72547C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0B0F67A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F212B4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173E4B"/>
    <w:multiLevelType w:val="hybridMultilevel"/>
    <w:tmpl w:val="2242941A"/>
    <w:lvl w:ilvl="0" w:tplc="2D70AE8A">
      <w:start w:val="3"/>
      <w:numFmt w:val="decimal"/>
      <w:lvlText w:val="%1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DAE5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C0EE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B04C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A61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DC8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02A3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3266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A8B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30351"/>
    <w:multiLevelType w:val="hybridMultilevel"/>
    <w:tmpl w:val="F8463AB6"/>
    <w:lvl w:ilvl="0" w:tplc="6FDCBC7E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5083"/>
    <w:multiLevelType w:val="hybridMultilevel"/>
    <w:tmpl w:val="FDE0476A"/>
    <w:lvl w:ilvl="0" w:tplc="2BCC7C5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FCF0D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08E8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CC7C5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761A3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46A23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982B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54137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40C00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AF1C17"/>
    <w:multiLevelType w:val="hybridMultilevel"/>
    <w:tmpl w:val="B1D6CD32"/>
    <w:lvl w:ilvl="0" w:tplc="79484F4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16E4E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C9B1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5E6F7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64948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B2D72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ACDBB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D28F5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BCB79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17550"/>
    <w:multiLevelType w:val="hybridMultilevel"/>
    <w:tmpl w:val="8814ED22"/>
    <w:lvl w:ilvl="0" w:tplc="2BCC7C5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FCF0D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08E8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CC7C5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761A3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46A23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982B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54137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40C00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07C5D"/>
    <w:multiLevelType w:val="hybridMultilevel"/>
    <w:tmpl w:val="9258C73A"/>
    <w:lvl w:ilvl="0" w:tplc="AD123FCA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6098B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AE695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EC68D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400B3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5CD3E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A042A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6C6F26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A6A63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DD0D56"/>
    <w:multiLevelType w:val="hybridMultilevel"/>
    <w:tmpl w:val="8C504C8A"/>
    <w:lvl w:ilvl="0" w:tplc="C8BAFC06">
      <w:start w:val="1"/>
      <w:numFmt w:val="bullet"/>
      <w:lvlText w:val="-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146A20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52ABAF6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8AF2A6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0A4F088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9CA7BA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0EEB774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77075A2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4054EC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935F15"/>
    <w:multiLevelType w:val="hybridMultilevel"/>
    <w:tmpl w:val="017EA94A"/>
    <w:lvl w:ilvl="0" w:tplc="178EE24E">
      <w:start w:val="1"/>
      <w:numFmt w:val="bullet"/>
      <w:lvlText w:val="-"/>
      <w:lvlJc w:val="left"/>
      <w:pPr>
        <w:ind w:left="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5924D26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76EC0A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086238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4462DDE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DC8146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4ED544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5DCF568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956356E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A05A75"/>
    <w:multiLevelType w:val="hybridMultilevel"/>
    <w:tmpl w:val="F3B2B04A"/>
    <w:lvl w:ilvl="0" w:tplc="6FDCBC7E">
      <w:start w:val="1"/>
      <w:numFmt w:val="bullet"/>
      <w:lvlText w:val="-"/>
      <w:lvlJc w:val="left"/>
      <w:pPr>
        <w:ind w:left="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7AA79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645F2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48780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C0122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D4E9B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C654B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58E55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336BBF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0C6FDB"/>
    <w:multiLevelType w:val="hybridMultilevel"/>
    <w:tmpl w:val="C90455F0"/>
    <w:lvl w:ilvl="0" w:tplc="6FDCBC7E">
      <w:start w:val="1"/>
      <w:numFmt w:val="bullet"/>
      <w:lvlText w:val="-"/>
      <w:lvlJc w:val="left"/>
      <w:pPr>
        <w:ind w:left="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C2728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3EA1B4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A635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56EA1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4CEDDF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FCFBD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74941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0C52F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E63B42"/>
    <w:multiLevelType w:val="hybridMultilevel"/>
    <w:tmpl w:val="0D84C832"/>
    <w:lvl w:ilvl="0" w:tplc="6FDCBC7E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E605E"/>
    <w:multiLevelType w:val="hybridMultilevel"/>
    <w:tmpl w:val="89284BCE"/>
    <w:lvl w:ilvl="0" w:tplc="83BAD47C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C2728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3EA1B4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A635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56EA1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4CEDDF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FCFBD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74941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0C52F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426DF"/>
    <w:multiLevelType w:val="hybridMultilevel"/>
    <w:tmpl w:val="F070A812"/>
    <w:lvl w:ilvl="0" w:tplc="261A27A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14FA6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02107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4200BD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6CABCF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58F84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3EAE6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C87C0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A0AC9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E671DB"/>
    <w:multiLevelType w:val="hybridMultilevel"/>
    <w:tmpl w:val="61D6AEFE"/>
    <w:lvl w:ilvl="0" w:tplc="E9807604">
      <w:start w:val="1"/>
      <w:numFmt w:val="bullet"/>
      <w:lvlText w:val="-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1AA4CD8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060296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EEFBAA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CBE1F0E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054AC46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9A8624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7FE3888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F68269E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4D6FE0"/>
    <w:multiLevelType w:val="hybridMultilevel"/>
    <w:tmpl w:val="58262668"/>
    <w:lvl w:ilvl="0" w:tplc="6FDCBC7E">
      <w:start w:val="1"/>
      <w:numFmt w:val="bullet"/>
      <w:lvlText w:val="-"/>
      <w:lvlJc w:val="left"/>
      <w:pPr>
        <w:ind w:left="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16E4E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C9B1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5E6F7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64948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B2D72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ACDBB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D28F5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BCB79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BF060F"/>
    <w:multiLevelType w:val="hybridMultilevel"/>
    <w:tmpl w:val="2CA40AE6"/>
    <w:lvl w:ilvl="0" w:tplc="9B2A07A6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7AA79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645F2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48780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C0122A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D4E9B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C654B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C58E55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336BBF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65328C"/>
    <w:multiLevelType w:val="hybridMultilevel"/>
    <w:tmpl w:val="ABBA7064"/>
    <w:lvl w:ilvl="0" w:tplc="6FDCBC7E">
      <w:start w:val="1"/>
      <w:numFmt w:val="bullet"/>
      <w:lvlText w:val="-"/>
      <w:lvlJc w:val="left"/>
      <w:pPr>
        <w:ind w:left="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14FA68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402107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4200BD2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6CABCF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58F848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A3EAE6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C87C0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FA0AC9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3846EC"/>
    <w:multiLevelType w:val="hybridMultilevel"/>
    <w:tmpl w:val="C9D23936"/>
    <w:lvl w:ilvl="0" w:tplc="6FDCBC7E">
      <w:start w:val="1"/>
      <w:numFmt w:val="bullet"/>
      <w:lvlText w:val="-"/>
      <w:lvlJc w:val="left"/>
      <w:pPr>
        <w:ind w:left="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FCF0D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108E8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CC7C5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5761A34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46A23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982B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C54137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C40C00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8A19C5"/>
    <w:multiLevelType w:val="hybridMultilevel"/>
    <w:tmpl w:val="80F261AE"/>
    <w:lvl w:ilvl="0" w:tplc="ABE4C5C8">
      <w:start w:val="1"/>
      <w:numFmt w:val="bullet"/>
      <w:lvlText w:val="-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3222392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AE326C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9F43F66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66B5C2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4C37C2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6C5290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52671BC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9C214A8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0F7547"/>
    <w:multiLevelType w:val="hybridMultilevel"/>
    <w:tmpl w:val="9D88F0A0"/>
    <w:lvl w:ilvl="0" w:tplc="6FDCBC7E">
      <w:start w:val="1"/>
      <w:numFmt w:val="bullet"/>
      <w:lvlText w:val="-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222EE68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8C8D4A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F64D2E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BC92D4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4CC38D8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8DCE38C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921DAA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D05844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304367"/>
    <w:multiLevelType w:val="hybridMultilevel"/>
    <w:tmpl w:val="FFAC21B0"/>
    <w:lvl w:ilvl="0" w:tplc="6FDCBC7E">
      <w:start w:val="1"/>
      <w:numFmt w:val="bullet"/>
      <w:lvlText w:val="-"/>
      <w:lvlJc w:val="left"/>
      <w:pPr>
        <w:ind w:left="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216E4EA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C9B14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5E6F7A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464948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B2D72A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0ACDBB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3D28F56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BCB79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5564B4"/>
    <w:multiLevelType w:val="hybridMultilevel"/>
    <w:tmpl w:val="294EEA5E"/>
    <w:lvl w:ilvl="0" w:tplc="6FDCBC7E">
      <w:start w:val="1"/>
      <w:numFmt w:val="bullet"/>
      <w:lvlText w:val="-"/>
      <w:lvlJc w:val="left"/>
      <w:pPr>
        <w:ind w:left="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6098B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AE695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EC68DC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400B3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5CD3E6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A042A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6C6F26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BA6A638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DA7002"/>
    <w:multiLevelType w:val="hybridMultilevel"/>
    <w:tmpl w:val="8004932E"/>
    <w:lvl w:ilvl="0" w:tplc="6FDCBC7E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C707F"/>
    <w:multiLevelType w:val="hybridMultilevel"/>
    <w:tmpl w:val="1F8CAD62"/>
    <w:lvl w:ilvl="0" w:tplc="0286199E">
      <w:start w:val="1"/>
      <w:numFmt w:val="bullet"/>
      <w:lvlText w:val="-"/>
      <w:lvlJc w:val="left"/>
      <w:pPr>
        <w:ind w:left="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A8B8B2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3DC4FAC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261F3C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1691F4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A46CC6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F4F6D8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B62E610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5B25DD0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DA115C"/>
    <w:multiLevelType w:val="hybridMultilevel"/>
    <w:tmpl w:val="2E9A0F90"/>
    <w:lvl w:ilvl="0" w:tplc="43765112">
      <w:start w:val="1"/>
      <w:numFmt w:val="bullet"/>
      <w:lvlText w:val="-"/>
      <w:lvlJc w:val="left"/>
      <w:pPr>
        <w:ind w:left="3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FE0F638">
      <w:start w:val="1"/>
      <w:numFmt w:val="bullet"/>
      <w:lvlText w:val="o"/>
      <w:lvlJc w:val="left"/>
      <w:pPr>
        <w:ind w:left="1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C26036">
      <w:start w:val="1"/>
      <w:numFmt w:val="bullet"/>
      <w:lvlText w:val="▪"/>
      <w:lvlJc w:val="left"/>
      <w:pPr>
        <w:ind w:left="2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FB886A0">
      <w:start w:val="1"/>
      <w:numFmt w:val="bullet"/>
      <w:lvlText w:val="•"/>
      <w:lvlJc w:val="left"/>
      <w:pPr>
        <w:ind w:left="2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C81286">
      <w:start w:val="1"/>
      <w:numFmt w:val="bullet"/>
      <w:lvlText w:val="o"/>
      <w:lvlJc w:val="left"/>
      <w:pPr>
        <w:ind w:left="3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1344F98">
      <w:start w:val="1"/>
      <w:numFmt w:val="bullet"/>
      <w:lvlText w:val="▪"/>
      <w:lvlJc w:val="left"/>
      <w:pPr>
        <w:ind w:left="4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24B87C">
      <w:start w:val="1"/>
      <w:numFmt w:val="bullet"/>
      <w:lvlText w:val="•"/>
      <w:lvlJc w:val="left"/>
      <w:pPr>
        <w:ind w:left="4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AE02832">
      <w:start w:val="1"/>
      <w:numFmt w:val="bullet"/>
      <w:lvlText w:val="o"/>
      <w:lvlJc w:val="left"/>
      <w:pPr>
        <w:ind w:left="5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DA6574">
      <w:start w:val="1"/>
      <w:numFmt w:val="bullet"/>
      <w:lvlText w:val="▪"/>
      <w:lvlJc w:val="left"/>
      <w:pPr>
        <w:ind w:left="6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15"/>
  </w:num>
  <w:num w:numId="5">
    <w:abstractNumId w:val="22"/>
  </w:num>
  <w:num w:numId="6">
    <w:abstractNumId w:val="16"/>
  </w:num>
  <w:num w:numId="7">
    <w:abstractNumId w:val="21"/>
  </w:num>
  <w:num w:numId="8">
    <w:abstractNumId w:val="18"/>
  </w:num>
  <w:num w:numId="9">
    <w:abstractNumId w:val="26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27"/>
  </w:num>
  <w:num w:numId="16">
    <w:abstractNumId w:val="5"/>
  </w:num>
  <w:num w:numId="17">
    <w:abstractNumId w:val="7"/>
  </w:num>
  <w:num w:numId="18">
    <w:abstractNumId w:val="25"/>
  </w:num>
  <w:num w:numId="19">
    <w:abstractNumId w:val="17"/>
  </w:num>
  <w:num w:numId="20">
    <w:abstractNumId w:val="23"/>
  </w:num>
  <w:num w:numId="21">
    <w:abstractNumId w:val="19"/>
  </w:num>
  <w:num w:numId="22">
    <w:abstractNumId w:val="0"/>
  </w:num>
  <w:num w:numId="23">
    <w:abstractNumId w:val="13"/>
  </w:num>
  <w:num w:numId="24">
    <w:abstractNumId w:val="4"/>
  </w:num>
  <w:num w:numId="25">
    <w:abstractNumId w:val="11"/>
  </w:num>
  <w:num w:numId="26">
    <w:abstractNumId w:val="12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A5"/>
    <w:rsid w:val="001C1C1B"/>
    <w:rsid w:val="0025351B"/>
    <w:rsid w:val="002D0A2C"/>
    <w:rsid w:val="00512FA5"/>
    <w:rsid w:val="00546119"/>
    <w:rsid w:val="005554DF"/>
    <w:rsid w:val="005843C5"/>
    <w:rsid w:val="006D02EE"/>
    <w:rsid w:val="00776DB2"/>
    <w:rsid w:val="007D584D"/>
    <w:rsid w:val="00A67963"/>
    <w:rsid w:val="00B87760"/>
    <w:rsid w:val="00C87501"/>
    <w:rsid w:val="00D169DF"/>
    <w:rsid w:val="00E03F50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F9BC"/>
  <w15:docId w15:val="{0A8434DF-1390-489B-8452-9CE3FC6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1" w:lineRule="auto"/>
      <w:ind w:left="408" w:hanging="407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0"/>
      <w:ind w:left="11" w:hanging="10"/>
      <w:outlineLvl w:val="0"/>
    </w:pPr>
    <w:rPr>
      <w:rFonts w:ascii="Arial" w:eastAsia="Arial" w:hAnsi="Arial" w:cs="Arial"/>
      <w:b/>
      <w:color w:val="666666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7"/>
      <w:ind w:left="11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66666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C1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D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B2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776D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DB2"/>
    <w:rPr>
      <w:rFonts w:ascii="Arial" w:eastAsia="Arial" w:hAnsi="Arial" w:cs="Arial"/>
      <w:color w:val="00000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2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5</cp:revision>
  <cp:lastPrinted>2022-08-23T23:23:00Z</cp:lastPrinted>
  <dcterms:created xsi:type="dcterms:W3CDTF">2022-08-23T23:07:00Z</dcterms:created>
  <dcterms:modified xsi:type="dcterms:W3CDTF">2022-08-23T23:37:00Z</dcterms:modified>
</cp:coreProperties>
</file>